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BD192" w14:textId="77777777" w:rsidR="001675FA" w:rsidRDefault="001675FA" w:rsidP="001675FA">
      <w:pPr>
        <w:ind w:rightChars="293" w:right="615" w:firstLineChars="100" w:firstLine="240"/>
        <w:jc w:val="center"/>
        <w:rPr>
          <w:rFonts w:ascii="ＭＳ ゴシック" w:eastAsia="ＭＳ ゴシック" w:hAnsi="ＭＳ ゴシック"/>
          <w:color w:val="000000" w:themeColor="text1"/>
          <w:sz w:val="24"/>
          <w:szCs w:val="24"/>
        </w:rPr>
      </w:pPr>
    </w:p>
    <w:p w14:paraId="49B6222C" w14:textId="77777777" w:rsidR="002938E3" w:rsidRPr="00552F63" w:rsidRDefault="002938E3" w:rsidP="001675FA">
      <w:pPr>
        <w:ind w:rightChars="293" w:right="615" w:firstLineChars="100" w:firstLine="240"/>
        <w:jc w:val="center"/>
        <w:rPr>
          <w:rFonts w:ascii="ＭＳ ゴシック" w:eastAsia="ＭＳ ゴシック" w:hAnsi="ＭＳ ゴシック"/>
          <w:color w:val="000000" w:themeColor="text1"/>
          <w:sz w:val="24"/>
          <w:szCs w:val="24"/>
        </w:rPr>
      </w:pPr>
      <w:r w:rsidRPr="00552F63">
        <w:rPr>
          <w:rFonts w:ascii="ＭＳ ゴシック" w:eastAsia="ＭＳ ゴシック" w:hAnsi="ＭＳ ゴシック" w:hint="eastAsia"/>
          <w:color w:val="000000" w:themeColor="text1"/>
          <w:sz w:val="24"/>
          <w:szCs w:val="24"/>
        </w:rPr>
        <w:t>耐火乾式戸境壁の施工</w:t>
      </w:r>
    </w:p>
    <w:p w14:paraId="6B49C381" w14:textId="397C66CB" w:rsidR="00E17834" w:rsidRDefault="00E17834" w:rsidP="002938E3">
      <w:pPr>
        <w:rPr>
          <w:rFonts w:ascii="ＭＳ ゴシック" w:eastAsia="ＭＳ ゴシック" w:hAnsi="ＭＳ ゴシック"/>
          <w:color w:val="000000" w:themeColor="text1"/>
          <w:szCs w:val="21"/>
        </w:rPr>
      </w:pPr>
    </w:p>
    <w:p w14:paraId="74805B26" w14:textId="77777777" w:rsidR="00552F63" w:rsidRPr="00552F63" w:rsidRDefault="00552F63" w:rsidP="002938E3">
      <w:pPr>
        <w:rPr>
          <w:rFonts w:ascii="ＭＳ ゴシック" w:eastAsia="ＭＳ ゴシック" w:hAnsi="ＭＳ ゴシック"/>
          <w:color w:val="000000" w:themeColor="text1"/>
          <w:szCs w:val="21"/>
        </w:rPr>
      </w:pPr>
    </w:p>
    <w:p w14:paraId="07DE1DAF" w14:textId="77777777" w:rsidR="002938E3" w:rsidRPr="00552F63" w:rsidRDefault="002938E3" w:rsidP="00552F63">
      <w:pPr>
        <w:ind w:firstLineChars="100" w:firstLine="210"/>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[使用する製品等の確認]</w:t>
      </w:r>
    </w:p>
    <w:p w14:paraId="6F2572C0" w14:textId="25081E08" w:rsidR="002938E3" w:rsidRPr="00552F63" w:rsidRDefault="00E17834" w:rsidP="00552F63">
      <w:pPr>
        <w:ind w:leftChars="269" w:left="907" w:hangingChars="163" w:hanging="342"/>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(1</w:t>
      </w:r>
      <w:r w:rsidR="00552F63" w:rsidRPr="00552F63">
        <w:rPr>
          <w:rFonts w:ascii="ＭＳ ゴシック" w:eastAsia="ＭＳ ゴシック" w:hAnsi="ＭＳ ゴシック" w:hint="eastAsia"/>
          <w:color w:val="000000" w:themeColor="text1"/>
          <w:szCs w:val="21"/>
        </w:rPr>
        <w:t xml:space="preserve">)　</w:t>
      </w:r>
      <w:r w:rsidR="00AA7259" w:rsidRPr="00552F63">
        <w:rPr>
          <w:rFonts w:ascii="ＭＳ ゴシック" w:eastAsia="ＭＳ ゴシック" w:hAnsi="ＭＳ ゴシック" w:hint="eastAsia"/>
          <w:color w:val="000000" w:themeColor="text1"/>
          <w:szCs w:val="21"/>
        </w:rPr>
        <w:t>受注者</w:t>
      </w:r>
      <w:r w:rsidR="002938E3" w:rsidRPr="00552F63">
        <w:rPr>
          <w:rFonts w:ascii="ＭＳ ゴシック" w:eastAsia="ＭＳ ゴシック" w:hAnsi="ＭＳ ゴシック" w:hint="eastAsia"/>
          <w:color w:val="000000" w:themeColor="text1"/>
          <w:szCs w:val="21"/>
        </w:rPr>
        <w:t>は、施工に先立ち特記仕様書に定める耐火性能を証する大臣認定の指定書を監督員に提出し確認を受ける。</w:t>
      </w:r>
    </w:p>
    <w:p w14:paraId="0AB02817" w14:textId="77777777" w:rsidR="002938E3" w:rsidRPr="00552F63" w:rsidRDefault="00E17834" w:rsidP="00552F63">
      <w:pPr>
        <w:ind w:leftChars="269" w:left="907" w:hangingChars="163" w:hanging="342"/>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(2)</w:t>
      </w:r>
      <w:r w:rsidR="000F709C" w:rsidRPr="00552F63">
        <w:rPr>
          <w:rFonts w:ascii="ＭＳ ゴシック" w:eastAsia="ＭＳ ゴシック" w:hAnsi="ＭＳ ゴシック" w:hint="eastAsia"/>
          <w:color w:val="000000" w:themeColor="text1"/>
          <w:szCs w:val="21"/>
        </w:rPr>
        <w:t xml:space="preserve">　</w:t>
      </w:r>
      <w:r w:rsidR="00AA7259" w:rsidRPr="00552F63">
        <w:rPr>
          <w:rFonts w:ascii="ＭＳ ゴシック" w:eastAsia="ＭＳ ゴシック" w:hAnsi="ＭＳ ゴシック" w:hint="eastAsia"/>
          <w:color w:val="000000" w:themeColor="text1"/>
          <w:szCs w:val="21"/>
        </w:rPr>
        <w:t>受注者</w:t>
      </w:r>
      <w:r w:rsidR="002938E3" w:rsidRPr="00552F63">
        <w:rPr>
          <w:rFonts w:ascii="ＭＳ ゴシック" w:eastAsia="ＭＳ ゴシック" w:hAnsi="ＭＳ ゴシック" w:hint="eastAsia"/>
          <w:color w:val="000000" w:themeColor="text1"/>
          <w:szCs w:val="21"/>
        </w:rPr>
        <w:t>は、施工に先立ち施工計画書（</w:t>
      </w:r>
      <w:r w:rsidR="00360784" w:rsidRPr="00552F63">
        <w:rPr>
          <w:rFonts w:ascii="ＭＳ ゴシック" w:eastAsia="ＭＳ ゴシック" w:hAnsi="ＭＳ ゴシック" w:hint="eastAsia"/>
          <w:color w:val="000000" w:themeColor="text1"/>
          <w:szCs w:val="21"/>
        </w:rPr>
        <w:t>（1）</w:t>
      </w:r>
      <w:r w:rsidR="002938E3" w:rsidRPr="00552F63">
        <w:rPr>
          <w:rFonts w:ascii="ＭＳ ゴシック" w:eastAsia="ＭＳ ゴシック" w:hAnsi="ＭＳ ゴシック" w:hint="eastAsia"/>
          <w:color w:val="000000" w:themeColor="text1"/>
          <w:szCs w:val="21"/>
        </w:rPr>
        <w:t>の指定書にある仕様書を含む）を監督員に提出し確認を受ける。</w:t>
      </w:r>
    </w:p>
    <w:p w14:paraId="22FEA30B" w14:textId="77777777" w:rsidR="002938E3" w:rsidRPr="00552F63" w:rsidRDefault="002938E3" w:rsidP="002938E3">
      <w:pPr>
        <w:rPr>
          <w:rFonts w:ascii="ＭＳ ゴシック" w:eastAsia="ＭＳ ゴシック" w:hAnsi="ＭＳ ゴシック"/>
          <w:color w:val="000000" w:themeColor="text1"/>
          <w:szCs w:val="21"/>
        </w:rPr>
      </w:pPr>
    </w:p>
    <w:p w14:paraId="1DC1A8AD" w14:textId="77777777" w:rsidR="002938E3" w:rsidRPr="00552F63" w:rsidRDefault="002938E3" w:rsidP="00552F63">
      <w:pPr>
        <w:ind w:firstLineChars="100" w:firstLine="210"/>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[施工及び施工監理]</w:t>
      </w:r>
    </w:p>
    <w:p w14:paraId="2970B9DC" w14:textId="77777777" w:rsidR="002938E3" w:rsidRPr="00552F63" w:rsidRDefault="00E17834" w:rsidP="00552F63">
      <w:pPr>
        <w:ind w:leftChars="270" w:left="846" w:hangingChars="133" w:hanging="279"/>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 xml:space="preserve">(1)　</w:t>
      </w:r>
      <w:r w:rsidR="002938E3" w:rsidRPr="00552F63">
        <w:rPr>
          <w:rFonts w:ascii="ＭＳ ゴシック" w:eastAsia="ＭＳ ゴシック" w:hAnsi="ＭＳ ゴシック" w:hint="eastAsia"/>
          <w:color w:val="000000" w:themeColor="text1"/>
          <w:szCs w:val="21"/>
        </w:rPr>
        <w:t>耐火乾式戸境壁の直接施工を行う作業員の代表者は、製造者の実施する技術研修を終了した技能者とし、</w:t>
      </w:r>
      <w:r w:rsidR="00AA7259" w:rsidRPr="00552F63">
        <w:rPr>
          <w:rFonts w:ascii="ＭＳ ゴシック" w:eastAsia="ＭＳ ゴシック" w:hAnsi="ＭＳ ゴシック" w:hint="eastAsia"/>
          <w:color w:val="000000" w:themeColor="text1"/>
          <w:szCs w:val="21"/>
        </w:rPr>
        <w:t>受注者</w:t>
      </w:r>
      <w:r w:rsidR="002938E3" w:rsidRPr="00552F63">
        <w:rPr>
          <w:rFonts w:ascii="ＭＳ ゴシック" w:eastAsia="ＭＳ ゴシック" w:hAnsi="ＭＳ ゴシック" w:hint="eastAsia"/>
          <w:color w:val="000000" w:themeColor="text1"/>
          <w:szCs w:val="21"/>
        </w:rPr>
        <w:t>は技術研修修了証明書を監督員に提出し確認を受ける。</w:t>
      </w:r>
    </w:p>
    <w:p w14:paraId="0997F699" w14:textId="77777777" w:rsidR="00552F63" w:rsidRPr="00552F63" w:rsidRDefault="00E17834" w:rsidP="00552F63">
      <w:pPr>
        <w:ind w:leftChars="270" w:left="846" w:hangingChars="133" w:hanging="279"/>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 xml:space="preserve">(2)　</w:t>
      </w:r>
      <w:r w:rsidR="002938E3" w:rsidRPr="00552F63">
        <w:rPr>
          <w:rFonts w:ascii="ＭＳ ゴシック" w:eastAsia="ＭＳ ゴシック" w:hAnsi="ＭＳ ゴシック" w:hint="eastAsia"/>
          <w:color w:val="000000" w:themeColor="text1"/>
          <w:szCs w:val="21"/>
        </w:rPr>
        <w:t>耐火乾式戸境壁の施工業者（下請）は、直接現場を管理及び指導できる専任の主任技術者を選任し、</w:t>
      </w:r>
      <w:r w:rsidR="00AA7259" w:rsidRPr="00552F63">
        <w:rPr>
          <w:rFonts w:ascii="ＭＳ ゴシック" w:eastAsia="ＭＳ ゴシック" w:hAnsi="ＭＳ ゴシック" w:hint="eastAsia"/>
          <w:color w:val="000000" w:themeColor="text1"/>
          <w:szCs w:val="21"/>
        </w:rPr>
        <w:t>受注者</w:t>
      </w:r>
      <w:r w:rsidR="002938E3" w:rsidRPr="00552F63">
        <w:rPr>
          <w:rFonts w:ascii="ＭＳ ゴシック" w:eastAsia="ＭＳ ゴシック" w:hAnsi="ＭＳ ゴシック" w:hint="eastAsia"/>
          <w:color w:val="000000" w:themeColor="text1"/>
          <w:szCs w:val="21"/>
        </w:rPr>
        <w:t>は技術者証明書を監督員に提出し確認を受ける。</w:t>
      </w:r>
    </w:p>
    <w:p w14:paraId="5EE8217E" w14:textId="77777777" w:rsidR="00552F63" w:rsidRPr="00552F63" w:rsidRDefault="00E17834" w:rsidP="00552F63">
      <w:pPr>
        <w:ind w:leftChars="270" w:left="846" w:hangingChars="133" w:hanging="279"/>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 xml:space="preserve">(3)　</w:t>
      </w:r>
      <w:r w:rsidR="002938E3" w:rsidRPr="00552F63">
        <w:rPr>
          <w:rFonts w:ascii="ＭＳ ゴシック" w:eastAsia="ＭＳ ゴシック" w:hAnsi="ＭＳ ゴシック" w:hint="eastAsia"/>
          <w:color w:val="000000" w:themeColor="text1"/>
          <w:szCs w:val="21"/>
        </w:rPr>
        <w:t>（2）の主任技術者は、耐火乾式戸境壁廻りの耐火処理を重点施工箇所とし、作業に先立ち、作業員に現場に則した作業方法、注意事項等を指導する。</w:t>
      </w:r>
    </w:p>
    <w:p w14:paraId="53EBFBCE" w14:textId="0A59C9A0" w:rsidR="002938E3" w:rsidRPr="00552F63" w:rsidRDefault="00E17834" w:rsidP="00552F63">
      <w:pPr>
        <w:ind w:leftChars="270" w:left="846" w:hangingChars="133" w:hanging="279"/>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 xml:space="preserve">(4)　</w:t>
      </w:r>
      <w:r w:rsidR="00AA7259" w:rsidRPr="00552F63">
        <w:rPr>
          <w:rFonts w:ascii="ＭＳ ゴシック" w:eastAsia="ＭＳ ゴシック" w:hAnsi="ＭＳ ゴシック" w:hint="eastAsia"/>
          <w:color w:val="000000" w:themeColor="text1"/>
          <w:szCs w:val="21"/>
        </w:rPr>
        <w:t>受注者</w:t>
      </w:r>
      <w:r w:rsidR="002938E3" w:rsidRPr="00552F63">
        <w:rPr>
          <w:rFonts w:ascii="ＭＳ ゴシック" w:eastAsia="ＭＳ ゴシック" w:hAnsi="ＭＳ ゴシック" w:hint="eastAsia"/>
          <w:color w:val="000000" w:themeColor="text1"/>
          <w:szCs w:val="21"/>
        </w:rPr>
        <w:t>は、耐火乾式戸境壁廻りの耐火処理状況を全数確認記録し、これを監督員に報告するとともに立会い、確認を受ける。</w:t>
      </w:r>
    </w:p>
    <w:p w14:paraId="3198B35A" w14:textId="4A254E53" w:rsidR="00552F63" w:rsidRPr="00552F63" w:rsidRDefault="00552F63" w:rsidP="00552F63">
      <w:pPr>
        <w:ind w:leftChars="200" w:left="840" w:hangingChars="200" w:hanging="420"/>
        <w:rPr>
          <w:rFonts w:ascii="ＭＳ ゴシック" w:eastAsia="ＭＳ ゴシック" w:hAnsi="ＭＳ ゴシック"/>
          <w:color w:val="000000" w:themeColor="text1"/>
          <w:szCs w:val="21"/>
        </w:rPr>
      </w:pPr>
    </w:p>
    <w:p w14:paraId="143A9CB3" w14:textId="7B35C619" w:rsidR="00552F63" w:rsidRDefault="00552F63" w:rsidP="00552F63">
      <w:pPr>
        <w:ind w:leftChars="200" w:left="840" w:hangingChars="200" w:hanging="420"/>
        <w:rPr>
          <w:rFonts w:ascii="ＭＳ ゴシック" w:eastAsia="ＭＳ ゴシック" w:hAnsi="ＭＳ ゴシック"/>
          <w:color w:val="000000" w:themeColor="text1"/>
          <w:szCs w:val="21"/>
        </w:rPr>
      </w:pPr>
    </w:p>
    <w:p w14:paraId="58FDB2AE" w14:textId="77777777" w:rsidR="00552F63" w:rsidRPr="00F778EE" w:rsidRDefault="00552F63" w:rsidP="00552F63">
      <w:pPr>
        <w:ind w:leftChars="200" w:left="840" w:hangingChars="200" w:hanging="420"/>
        <w:rPr>
          <w:rFonts w:ascii="ＭＳ ゴシック" w:eastAsia="ＭＳ ゴシック" w:hAnsi="ＭＳ ゴシック"/>
          <w:color w:val="000000" w:themeColor="text1"/>
          <w:szCs w:val="21"/>
        </w:rPr>
      </w:pPr>
    </w:p>
    <w:p w14:paraId="1F27E5F4" w14:textId="77777777" w:rsidR="002938E3" w:rsidRPr="00552F63" w:rsidRDefault="002938E3" w:rsidP="00E17834">
      <w:pPr>
        <w:wordWrap w:val="0"/>
        <w:jc w:val="right"/>
        <w:rPr>
          <w:rFonts w:ascii="ＭＳ ゴシック" w:eastAsia="ＭＳ ゴシック" w:hAnsi="ＭＳ ゴシック"/>
          <w:color w:val="000000" w:themeColor="text1"/>
          <w:szCs w:val="21"/>
        </w:rPr>
      </w:pPr>
      <w:r w:rsidRPr="00552F63">
        <w:rPr>
          <w:rFonts w:ascii="ＭＳ ゴシック" w:eastAsia="ＭＳ ゴシック" w:hAnsi="ＭＳ ゴシック" w:hint="eastAsia"/>
          <w:color w:val="000000" w:themeColor="text1"/>
          <w:szCs w:val="21"/>
        </w:rPr>
        <w:t>以　上</w:t>
      </w:r>
      <w:r w:rsidR="00E17834" w:rsidRPr="00552F63">
        <w:rPr>
          <w:rFonts w:ascii="ＭＳ ゴシック" w:eastAsia="ＭＳ ゴシック" w:hAnsi="ＭＳ ゴシック" w:hint="eastAsia"/>
          <w:color w:val="000000" w:themeColor="text1"/>
          <w:szCs w:val="21"/>
        </w:rPr>
        <w:t xml:space="preserve">　</w:t>
      </w:r>
    </w:p>
    <w:sectPr w:rsidR="002938E3" w:rsidRPr="00552F63" w:rsidSect="00E17834">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0AF7E" w14:textId="77777777" w:rsidR="00341AE3" w:rsidRDefault="00341AE3">
      <w:r>
        <w:separator/>
      </w:r>
    </w:p>
  </w:endnote>
  <w:endnote w:type="continuationSeparator" w:id="0">
    <w:p w14:paraId="1E28EBDD" w14:textId="77777777" w:rsidR="00341AE3" w:rsidRDefault="0034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17E42" w14:textId="77777777" w:rsidR="00341AE3" w:rsidRDefault="00341AE3">
      <w:r>
        <w:separator/>
      </w:r>
    </w:p>
  </w:footnote>
  <w:footnote w:type="continuationSeparator" w:id="0">
    <w:p w14:paraId="6566D36D" w14:textId="77777777" w:rsidR="00341AE3" w:rsidRDefault="00341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C7D92"/>
    <w:multiLevelType w:val="hybridMultilevel"/>
    <w:tmpl w:val="D5AA8B6A"/>
    <w:lvl w:ilvl="0" w:tplc="F0D6083A">
      <w:start w:val="1"/>
      <w:numFmt w:val="decimal"/>
      <w:lvlText w:val="（%1）"/>
      <w:lvlJc w:val="left"/>
      <w:pPr>
        <w:ind w:left="1935" w:hanging="720"/>
      </w:pPr>
      <w:rPr>
        <w:rFonts w:hint="default"/>
      </w:rPr>
    </w:lvl>
    <w:lvl w:ilvl="1" w:tplc="04090017" w:tentative="1">
      <w:start w:val="1"/>
      <w:numFmt w:val="aiueoFullWidth"/>
      <w:lvlText w:val="(%2)"/>
      <w:lvlJc w:val="left"/>
      <w:pPr>
        <w:ind w:left="2055" w:hanging="420"/>
      </w:pPr>
    </w:lvl>
    <w:lvl w:ilvl="2" w:tplc="04090011" w:tentative="1">
      <w:start w:val="1"/>
      <w:numFmt w:val="decimalEnclosedCircle"/>
      <w:lvlText w:val="%3"/>
      <w:lvlJc w:val="left"/>
      <w:pPr>
        <w:ind w:left="2475" w:hanging="420"/>
      </w:pPr>
    </w:lvl>
    <w:lvl w:ilvl="3" w:tplc="0409000F" w:tentative="1">
      <w:start w:val="1"/>
      <w:numFmt w:val="decimal"/>
      <w:lvlText w:val="%4."/>
      <w:lvlJc w:val="left"/>
      <w:pPr>
        <w:ind w:left="2895" w:hanging="420"/>
      </w:pPr>
    </w:lvl>
    <w:lvl w:ilvl="4" w:tplc="04090017" w:tentative="1">
      <w:start w:val="1"/>
      <w:numFmt w:val="aiueoFullWidth"/>
      <w:lvlText w:val="(%5)"/>
      <w:lvlJc w:val="left"/>
      <w:pPr>
        <w:ind w:left="3315" w:hanging="420"/>
      </w:pPr>
    </w:lvl>
    <w:lvl w:ilvl="5" w:tplc="04090011" w:tentative="1">
      <w:start w:val="1"/>
      <w:numFmt w:val="decimalEnclosedCircle"/>
      <w:lvlText w:val="%6"/>
      <w:lvlJc w:val="left"/>
      <w:pPr>
        <w:ind w:left="3735" w:hanging="420"/>
      </w:pPr>
    </w:lvl>
    <w:lvl w:ilvl="6" w:tplc="0409000F" w:tentative="1">
      <w:start w:val="1"/>
      <w:numFmt w:val="decimal"/>
      <w:lvlText w:val="%7."/>
      <w:lvlJc w:val="left"/>
      <w:pPr>
        <w:ind w:left="4155" w:hanging="420"/>
      </w:pPr>
    </w:lvl>
    <w:lvl w:ilvl="7" w:tplc="04090017" w:tentative="1">
      <w:start w:val="1"/>
      <w:numFmt w:val="aiueoFullWidth"/>
      <w:lvlText w:val="(%8)"/>
      <w:lvlJc w:val="left"/>
      <w:pPr>
        <w:ind w:left="4575" w:hanging="420"/>
      </w:pPr>
    </w:lvl>
    <w:lvl w:ilvl="8" w:tplc="04090011" w:tentative="1">
      <w:start w:val="1"/>
      <w:numFmt w:val="decimalEnclosedCircle"/>
      <w:lvlText w:val="%9"/>
      <w:lvlJc w:val="left"/>
      <w:pPr>
        <w:ind w:left="49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8E3"/>
    <w:rsid w:val="000F709C"/>
    <w:rsid w:val="00131E26"/>
    <w:rsid w:val="00161A94"/>
    <w:rsid w:val="001675FA"/>
    <w:rsid w:val="002938E3"/>
    <w:rsid w:val="003264A3"/>
    <w:rsid w:val="00341AE3"/>
    <w:rsid w:val="00360784"/>
    <w:rsid w:val="00552F63"/>
    <w:rsid w:val="00647EDA"/>
    <w:rsid w:val="006C2C59"/>
    <w:rsid w:val="007C26A0"/>
    <w:rsid w:val="007E611A"/>
    <w:rsid w:val="00801A55"/>
    <w:rsid w:val="00867878"/>
    <w:rsid w:val="00AA7259"/>
    <w:rsid w:val="00BC7E95"/>
    <w:rsid w:val="00D71D62"/>
    <w:rsid w:val="00E02EFC"/>
    <w:rsid w:val="00E17834"/>
    <w:rsid w:val="00E94369"/>
    <w:rsid w:val="00F648A5"/>
    <w:rsid w:val="00F778EE"/>
    <w:rsid w:val="00FD4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5B27EE"/>
  <w15:docId w15:val="{200453A6-C670-4357-AD7F-A33397C9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38E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64A3"/>
    <w:rPr>
      <w:rFonts w:ascii="Arial" w:eastAsia="ＭＳ ゴシック" w:hAnsi="Arial"/>
      <w:sz w:val="18"/>
      <w:szCs w:val="18"/>
    </w:rPr>
  </w:style>
  <w:style w:type="paragraph" w:styleId="a4">
    <w:name w:val="header"/>
    <w:basedOn w:val="a"/>
    <w:link w:val="a5"/>
    <w:uiPriority w:val="99"/>
    <w:rsid w:val="000F709C"/>
    <w:pPr>
      <w:tabs>
        <w:tab w:val="center" w:pos="4252"/>
        <w:tab w:val="right" w:pos="8504"/>
      </w:tabs>
      <w:snapToGrid w:val="0"/>
    </w:pPr>
  </w:style>
  <w:style w:type="character" w:customStyle="1" w:styleId="a5">
    <w:name w:val="ヘッダー (文字)"/>
    <w:basedOn w:val="a0"/>
    <w:link w:val="a4"/>
    <w:uiPriority w:val="99"/>
    <w:rsid w:val="000F709C"/>
    <w:rPr>
      <w:kern w:val="2"/>
      <w:sz w:val="21"/>
    </w:rPr>
  </w:style>
  <w:style w:type="paragraph" w:styleId="a6">
    <w:name w:val="footer"/>
    <w:basedOn w:val="a"/>
    <w:link w:val="a7"/>
    <w:rsid w:val="000F709C"/>
    <w:pPr>
      <w:tabs>
        <w:tab w:val="center" w:pos="4252"/>
        <w:tab w:val="right" w:pos="8504"/>
      </w:tabs>
      <w:snapToGrid w:val="0"/>
    </w:pPr>
  </w:style>
  <w:style w:type="character" w:customStyle="1" w:styleId="a7">
    <w:name w:val="フッター (文字)"/>
    <w:basedOn w:val="a0"/>
    <w:link w:val="a6"/>
    <w:rsid w:val="000F709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4" ma:contentTypeDescription="新しいドキュメントを作成します。" ma:contentTypeScope="" ma:versionID="bfb212c5e6767dbe80f7154c46780ad3">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9db0f489499f9ca07b32dc176baee8b0"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32D3D-CC55-4C70-ABDA-C743CFBBDB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4c00be-383b-4c61-9875-00a814e597e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231501E-84EC-42B2-B563-CA2E7D243869}">
  <ds:schemaRefs>
    <ds:schemaRef ds:uri="http://schemas.microsoft.com/sharepoint/v3/contenttype/forms"/>
  </ds:schemaRefs>
</ds:datastoreItem>
</file>

<file path=customXml/itemProps3.xml><?xml version="1.0" encoding="utf-8"?>
<ds:datastoreItem xmlns:ds="http://schemas.openxmlformats.org/officeDocument/2006/customXml" ds:itemID="{C50E4464-2809-41D8-A9EA-138C92038872}"/>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380</Characters>
  <Application>Microsoft Office Word</Application>
  <DocSecurity>0</DocSecurity>
  <Lines>3</Lines>
  <Paragraphs>1</Paragraphs>
  <ScaleCrop>false</ScaleCrop>
  <Company>独立行政法人都市再生機構</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4</cp:revision>
  <dcterms:created xsi:type="dcterms:W3CDTF">2020-06-11T08:40:00Z</dcterms:created>
  <dcterms:modified xsi:type="dcterms:W3CDTF">2022-03-11T02:21:00Z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