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BC" w:rsidRDefault="004636BC" w:rsidP="004636BC">
      <w:pPr>
        <w:pStyle w:val="a3"/>
        <w:autoSpaceDE w:val="0"/>
        <w:autoSpaceDN w:val="0"/>
        <w:ind w:right="-1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別記様式１</w:t>
      </w:r>
    </w:p>
    <w:p w:rsidR="004636BC" w:rsidRDefault="004636BC" w:rsidP="004636BC">
      <w:pPr>
        <w:pStyle w:val="a3"/>
        <w:autoSpaceDE w:val="0"/>
        <w:autoSpaceDN w:val="0"/>
        <w:ind w:right="-12"/>
        <w:jc w:val="right"/>
        <w:rPr>
          <w:rFonts w:hAnsi="Times New Roman"/>
          <w:color w:val="000000"/>
          <w:sz w:val="22"/>
          <w:szCs w:val="22"/>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79"/>
      </w:tblGrid>
      <w:tr w:rsidR="004636BC" w:rsidTr="00F3607B">
        <w:trPr>
          <w:trHeight w:val="11731"/>
          <w:jc w:val="center"/>
        </w:trPr>
        <w:tc>
          <w:tcPr>
            <w:tcW w:w="9679" w:type="dxa"/>
            <w:tcBorders>
              <w:top w:val="single" w:sz="4" w:space="0" w:color="auto"/>
              <w:left w:val="single" w:sz="4" w:space="0" w:color="auto"/>
              <w:bottom w:val="single" w:sz="4" w:space="0" w:color="auto"/>
              <w:right w:val="single" w:sz="4" w:space="0" w:color="auto"/>
            </w:tcBorders>
          </w:tcPr>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jc w:val="center"/>
              <w:rPr>
                <w:rFonts w:hAnsi="Times New Roman"/>
                <w:color w:val="000000"/>
                <w:sz w:val="22"/>
                <w:szCs w:val="22"/>
              </w:rPr>
            </w:pPr>
            <w:r>
              <w:rPr>
                <w:rFonts w:hAnsi="Times New Roman" w:hint="eastAsia"/>
                <w:color w:val="000000"/>
                <w:sz w:val="22"/>
                <w:szCs w:val="22"/>
              </w:rPr>
              <w:t>再度の一般競争（指名競争）参加資格</w:t>
            </w:r>
            <w:bookmarkStart w:id="0" w:name="_GoBack"/>
            <w:bookmarkEnd w:id="0"/>
            <w:r>
              <w:rPr>
                <w:rFonts w:hAnsi="Times New Roman" w:hint="eastAsia"/>
                <w:color w:val="000000"/>
                <w:sz w:val="22"/>
                <w:szCs w:val="22"/>
              </w:rPr>
              <w:t>審査の申請希望通知書</w:t>
            </w: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322"/>
              <w:jc w:val="right"/>
              <w:rPr>
                <w:rFonts w:hAnsi="Times New Roman"/>
                <w:color w:val="000000"/>
                <w:sz w:val="22"/>
                <w:szCs w:val="22"/>
              </w:rPr>
            </w:pPr>
            <w:r>
              <w:rPr>
                <w:rFonts w:hAnsi="Times New Roman" w:hint="eastAsia"/>
                <w:color w:val="000000"/>
                <w:sz w:val="22"/>
                <w:szCs w:val="22"/>
              </w:rPr>
              <w:t>○年○月○日</w:t>
            </w: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firstLine="216"/>
              <w:rPr>
                <w:rFonts w:hAnsi="Times New Roman"/>
                <w:color w:val="000000"/>
                <w:sz w:val="22"/>
                <w:szCs w:val="22"/>
              </w:rPr>
            </w:pPr>
            <w:r>
              <w:rPr>
                <w:rFonts w:hAnsi="Times New Roman" w:hint="eastAsia"/>
                <w:color w:val="000000"/>
                <w:sz w:val="22"/>
                <w:szCs w:val="22"/>
              </w:rPr>
              <w:t>独立行政法人都市再生機構○○</w:t>
            </w:r>
            <w:r w:rsidR="001C43F4">
              <w:rPr>
                <w:rFonts w:hAnsi="Times New Roman" w:hint="eastAsia"/>
                <w:color w:val="000000"/>
                <w:sz w:val="22"/>
                <w:szCs w:val="22"/>
              </w:rPr>
              <w:t>本部長</w:t>
            </w:r>
            <w:r>
              <w:rPr>
                <w:rFonts w:hAnsi="Times New Roman" w:hint="eastAsia"/>
                <w:color w:val="000000"/>
                <w:sz w:val="22"/>
                <w:szCs w:val="22"/>
              </w:rPr>
              <w:t>等　殿</w:t>
            </w: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left="3959" w:right="-12"/>
              <w:rPr>
                <w:rFonts w:hAnsi="Times New Roman"/>
                <w:color w:val="000000"/>
                <w:sz w:val="22"/>
                <w:szCs w:val="22"/>
              </w:rPr>
            </w:pPr>
            <w:r>
              <w:rPr>
                <w:rFonts w:hAnsi="Times New Roman" w:hint="eastAsia"/>
                <w:color w:val="000000"/>
                <w:sz w:val="22"/>
                <w:szCs w:val="22"/>
              </w:rPr>
              <w:t>住所</w:t>
            </w:r>
          </w:p>
          <w:p w:rsidR="004636BC" w:rsidRDefault="004636BC" w:rsidP="0066784A">
            <w:pPr>
              <w:pStyle w:val="a3"/>
              <w:autoSpaceDE w:val="0"/>
              <w:autoSpaceDN w:val="0"/>
              <w:ind w:left="3959" w:right="-12"/>
              <w:rPr>
                <w:rFonts w:hAnsi="Times New Roman"/>
                <w:color w:val="000000"/>
                <w:sz w:val="22"/>
                <w:szCs w:val="22"/>
              </w:rPr>
            </w:pPr>
            <w:r>
              <w:rPr>
                <w:rFonts w:hAnsi="Times New Roman" w:hint="eastAsia"/>
                <w:color w:val="000000"/>
                <w:sz w:val="22"/>
                <w:szCs w:val="22"/>
              </w:rPr>
              <w:t>商号又は名称</w:t>
            </w:r>
          </w:p>
          <w:p w:rsidR="004636BC" w:rsidRDefault="004636BC" w:rsidP="0066784A">
            <w:pPr>
              <w:pStyle w:val="a3"/>
              <w:autoSpaceDE w:val="0"/>
              <w:autoSpaceDN w:val="0"/>
              <w:ind w:left="3959" w:right="-12"/>
              <w:rPr>
                <w:rFonts w:hAnsi="Times New Roman"/>
                <w:color w:val="000000"/>
                <w:sz w:val="22"/>
                <w:szCs w:val="22"/>
              </w:rPr>
            </w:pPr>
            <w:r>
              <w:rPr>
                <w:rFonts w:hAnsi="Times New Roman" w:hint="eastAsia"/>
                <w:color w:val="000000"/>
                <w:sz w:val="22"/>
                <w:szCs w:val="22"/>
              </w:rPr>
              <w:t>代表者氏名</w:t>
            </w:r>
          </w:p>
          <w:p w:rsidR="004636BC" w:rsidRDefault="004636BC" w:rsidP="0066784A">
            <w:pPr>
              <w:pStyle w:val="a3"/>
              <w:autoSpaceDE w:val="0"/>
              <w:autoSpaceDN w:val="0"/>
              <w:ind w:leftChars="1629" w:left="3958" w:firstLineChars="100" w:firstLine="253"/>
              <w:rPr>
                <w:rFonts w:hAnsi="Times New Roman"/>
                <w:color w:val="000000"/>
                <w:sz w:val="22"/>
                <w:szCs w:val="22"/>
              </w:rPr>
            </w:pPr>
            <w:r>
              <w:rPr>
                <w:rFonts w:hAnsi="Times New Roman" w:hint="eastAsia"/>
                <w:color w:val="000000"/>
                <w:sz w:val="22"/>
                <w:szCs w:val="22"/>
              </w:rPr>
              <w:t>担当者氏名</w:t>
            </w:r>
          </w:p>
          <w:p w:rsidR="004636BC" w:rsidRDefault="004636BC" w:rsidP="0066784A">
            <w:pPr>
              <w:pStyle w:val="a3"/>
              <w:autoSpaceDE w:val="0"/>
              <w:autoSpaceDN w:val="0"/>
              <w:ind w:leftChars="1629" w:left="3958" w:firstLineChars="100" w:firstLine="253"/>
              <w:rPr>
                <w:rFonts w:hAnsi="Times New Roman"/>
                <w:color w:val="000000"/>
                <w:sz w:val="22"/>
                <w:szCs w:val="22"/>
              </w:rPr>
            </w:pPr>
            <w:r>
              <w:rPr>
                <w:rFonts w:hAnsi="Times New Roman" w:hint="eastAsia"/>
                <w:color w:val="000000"/>
                <w:sz w:val="22"/>
                <w:szCs w:val="22"/>
              </w:rPr>
              <w:t>電話番号</w:t>
            </w: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right="-12"/>
              <w:rPr>
                <w:rFonts w:hAnsi="Times New Roman"/>
                <w:color w:val="000000"/>
                <w:sz w:val="22"/>
                <w:szCs w:val="22"/>
              </w:rPr>
            </w:pPr>
          </w:p>
          <w:p w:rsidR="004636BC" w:rsidRDefault="004636BC" w:rsidP="0066784A">
            <w:pPr>
              <w:pStyle w:val="a3"/>
              <w:autoSpaceDE w:val="0"/>
              <w:autoSpaceDN w:val="0"/>
              <w:ind w:leftChars="74" w:left="180" w:rightChars="116" w:right="282" w:firstLineChars="100" w:firstLine="253"/>
              <w:rPr>
                <w:rFonts w:hAnsi="Times New Roman"/>
                <w:color w:val="000000"/>
                <w:sz w:val="22"/>
                <w:szCs w:val="22"/>
              </w:rPr>
            </w:pPr>
            <w:r>
              <w:rPr>
                <w:rFonts w:hAnsi="Times New Roman" w:hint="eastAsia"/>
                <w:color w:val="000000"/>
                <w:sz w:val="22"/>
                <w:szCs w:val="22"/>
              </w:rPr>
              <w:t>会社更生法（平成14年法律第154号）に基づく更生手続開始（</w:t>
            </w:r>
            <w:r>
              <w:rPr>
                <w:rFonts w:hint="eastAsia"/>
                <w:sz w:val="22"/>
                <w:szCs w:val="22"/>
              </w:rPr>
              <w:t>民事再生法（平成11年法律第225号）に基づく再生手続開始）の</w:t>
            </w:r>
            <w:r>
              <w:rPr>
                <w:rFonts w:hAnsi="Times New Roman" w:hint="eastAsia"/>
                <w:color w:val="000000"/>
                <w:sz w:val="22"/>
                <w:szCs w:val="22"/>
              </w:rPr>
              <w:t>決定を受けましたので、再度の一般競争（指名競争）参加資格審査の申請を希望します。</w:t>
            </w:r>
          </w:p>
          <w:p w:rsidR="004636BC" w:rsidRDefault="004636BC" w:rsidP="0066784A">
            <w:pPr>
              <w:pStyle w:val="a3"/>
              <w:autoSpaceDE w:val="0"/>
              <w:autoSpaceDN w:val="0"/>
              <w:ind w:right="-12"/>
              <w:rPr>
                <w:rFonts w:hAnsi="Times New Roman"/>
                <w:color w:val="000000"/>
                <w:sz w:val="22"/>
                <w:szCs w:val="22"/>
              </w:rPr>
            </w:pPr>
          </w:p>
        </w:tc>
      </w:tr>
    </w:tbl>
    <w:p w:rsidR="00F3607B" w:rsidRDefault="00F3607B" w:rsidP="00F05E77">
      <w:pPr>
        <w:pStyle w:val="a3"/>
        <w:autoSpaceDE w:val="0"/>
        <w:autoSpaceDN w:val="0"/>
        <w:ind w:right="-12"/>
        <w:rPr>
          <w:rFonts w:hAnsi="Times New Roman"/>
          <w:color w:val="000000"/>
          <w:sz w:val="22"/>
          <w:szCs w:val="22"/>
        </w:rPr>
      </w:pPr>
    </w:p>
    <w:p w:rsidR="00F3607B" w:rsidRPr="00F3607B" w:rsidRDefault="00F3607B" w:rsidP="00F3607B"/>
    <w:p w:rsidR="00F3607B" w:rsidRDefault="00F3607B" w:rsidP="00F05E77">
      <w:pPr>
        <w:pStyle w:val="a3"/>
        <w:autoSpaceDE w:val="0"/>
        <w:autoSpaceDN w:val="0"/>
        <w:ind w:right="-12"/>
      </w:pPr>
    </w:p>
    <w:p w:rsidR="00F3607B" w:rsidRDefault="00F3607B" w:rsidP="00F05E77">
      <w:pPr>
        <w:pStyle w:val="a3"/>
        <w:autoSpaceDE w:val="0"/>
        <w:autoSpaceDN w:val="0"/>
        <w:ind w:right="-12"/>
        <w:rPr>
          <w:rFonts w:ascii="ＭＳ ゴシック" w:eastAsia="ＭＳ ゴシック" w:hAnsi="ＭＳ ゴシック"/>
          <w:sz w:val="22"/>
          <w:szCs w:val="22"/>
        </w:rPr>
        <w:sectPr w:rsidR="00F3607B" w:rsidSect="00F05E77">
          <w:pgSz w:w="11906" w:h="16838"/>
          <w:pgMar w:top="1440" w:right="1080" w:bottom="1440" w:left="1080" w:header="851" w:footer="992" w:gutter="0"/>
          <w:cols w:space="425"/>
          <w:docGrid w:type="linesAndChars" w:linePitch="328" w:charSpace="6752"/>
        </w:sectPr>
      </w:pPr>
    </w:p>
    <w:p w:rsidR="004636BC" w:rsidRDefault="004636BC" w:rsidP="00F05E77">
      <w:pPr>
        <w:pStyle w:val="a3"/>
        <w:autoSpaceDE w:val="0"/>
        <w:autoSpaceDN w:val="0"/>
        <w:ind w:right="-12"/>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別記様式</w:t>
      </w:r>
      <w:r w:rsidR="00F05E77">
        <w:rPr>
          <w:rFonts w:ascii="ＭＳ ゴシック" w:eastAsia="ＭＳ ゴシック" w:hAnsi="ＭＳ ゴシック" w:hint="eastAsia"/>
          <w:sz w:val="22"/>
          <w:szCs w:val="22"/>
        </w:rPr>
        <w:t>２</w:t>
      </w:r>
    </w:p>
    <w:p w:rsidR="004636BC" w:rsidRDefault="006821DF" w:rsidP="004636BC">
      <w:pPr>
        <w:pStyle w:val="a3"/>
        <w:autoSpaceDE w:val="0"/>
        <w:autoSpaceDN w:val="0"/>
        <w:ind w:left="108" w:right="91"/>
        <w:jc w:val="center"/>
        <w:rPr>
          <w:sz w:val="22"/>
          <w:szCs w:val="22"/>
        </w:rPr>
      </w:pPr>
      <w:r w:rsidRPr="006821DF">
        <w:rPr>
          <w:rFonts w:hint="eastAsia"/>
          <w:sz w:val="22"/>
          <w:szCs w:val="22"/>
        </w:rPr>
        <w:t>再審査に係る基礎資料</w:t>
      </w:r>
    </w:p>
    <w:p w:rsidR="009259A8" w:rsidRDefault="009259A8" w:rsidP="004636BC">
      <w:pPr>
        <w:pStyle w:val="a3"/>
        <w:autoSpaceDE w:val="0"/>
        <w:autoSpaceDN w:val="0"/>
        <w:ind w:left="108" w:right="91"/>
        <w:jc w:val="center"/>
        <w:rPr>
          <w:sz w:val="22"/>
          <w:szCs w:val="22"/>
        </w:rPr>
      </w:pPr>
    </w:p>
    <w:p w:rsidR="009259A8" w:rsidRDefault="004157ED" w:rsidP="004157ED">
      <w:pPr>
        <w:pStyle w:val="a3"/>
        <w:autoSpaceDE w:val="0"/>
        <w:autoSpaceDN w:val="0"/>
        <w:ind w:right="91"/>
        <w:jc w:val="left"/>
        <w:rPr>
          <w:sz w:val="22"/>
          <w:szCs w:val="22"/>
        </w:rPr>
      </w:pPr>
      <w:r>
        <w:rPr>
          <w:rFonts w:hint="eastAsia"/>
          <w:sz w:val="22"/>
          <w:szCs w:val="22"/>
        </w:rPr>
        <w:t xml:space="preserve">　以下１～７について、下表に記載又は参考となる資料を添付してください。</w:t>
      </w:r>
    </w:p>
    <w:p w:rsidR="004157ED" w:rsidRDefault="004157ED" w:rsidP="004157ED">
      <w:pPr>
        <w:pStyle w:val="a3"/>
        <w:autoSpaceDE w:val="0"/>
        <w:autoSpaceDN w:val="0"/>
        <w:ind w:right="91"/>
        <w:jc w:val="left"/>
        <w:rPr>
          <w:rFonts w:hint="eastAsia"/>
          <w:sz w:val="22"/>
          <w:szCs w:val="22"/>
        </w:rPr>
      </w:pPr>
      <w:r>
        <w:rPr>
          <w:rFonts w:hint="eastAsia"/>
          <w:sz w:val="22"/>
          <w:szCs w:val="22"/>
        </w:rPr>
        <w:t xml:space="preserve">　</w:t>
      </w:r>
      <w:r w:rsidRPr="004157ED">
        <w:rPr>
          <w:rFonts w:hint="eastAsia"/>
          <w:sz w:val="22"/>
          <w:szCs w:val="22"/>
        </w:rPr>
        <w:t>本部等が必要と判断した場合、ヒアリングを行う</w:t>
      </w:r>
      <w:r>
        <w:rPr>
          <w:rFonts w:hint="eastAsia"/>
          <w:sz w:val="22"/>
          <w:szCs w:val="22"/>
        </w:rPr>
        <w:t>ことがあります。</w:t>
      </w:r>
    </w:p>
    <w:p w:rsidR="004157ED" w:rsidRPr="004157ED" w:rsidRDefault="004157ED" w:rsidP="009259A8">
      <w:pPr>
        <w:pStyle w:val="a3"/>
        <w:autoSpaceDE w:val="0"/>
        <w:autoSpaceDN w:val="0"/>
        <w:ind w:left="108" w:right="91"/>
        <w:jc w:val="left"/>
        <w:rPr>
          <w:rFonts w:hint="eastAsia"/>
          <w:sz w:val="22"/>
          <w:szCs w:val="22"/>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6"/>
        <w:gridCol w:w="14"/>
      </w:tblGrid>
      <w:tr w:rsidR="00392B70" w:rsidTr="002F01A5">
        <w:trPr>
          <w:cantSplit/>
          <w:trHeight w:val="535"/>
          <w:jc w:val="center"/>
        </w:trPr>
        <w:tc>
          <w:tcPr>
            <w:tcW w:w="9890" w:type="dxa"/>
            <w:gridSpan w:val="2"/>
            <w:tcBorders>
              <w:top w:val="single" w:sz="4" w:space="0" w:color="auto"/>
              <w:left w:val="single" w:sz="4" w:space="0" w:color="auto"/>
              <w:bottom w:val="dotted" w:sz="4" w:space="0" w:color="auto"/>
              <w:right w:val="single" w:sz="4" w:space="0" w:color="auto"/>
            </w:tcBorders>
            <w:vAlign w:val="center"/>
            <w:hideMark/>
          </w:tcPr>
          <w:p w:rsidR="00392B70" w:rsidRPr="00392B70" w:rsidRDefault="00392B70" w:rsidP="00392B70">
            <w:pPr>
              <w:pStyle w:val="a3"/>
              <w:autoSpaceDE w:val="0"/>
              <w:autoSpaceDN w:val="0"/>
              <w:spacing w:before="120"/>
              <w:ind w:right="91"/>
              <w:rPr>
                <w:sz w:val="22"/>
                <w:szCs w:val="22"/>
              </w:rPr>
            </w:pPr>
            <w:r>
              <w:rPr>
                <w:rFonts w:hint="eastAsia"/>
                <w:sz w:val="22"/>
                <w:szCs w:val="22"/>
              </w:rPr>
              <w:t>１　金融機関からの支援等を含む資金調達の見通し</w:t>
            </w:r>
          </w:p>
        </w:tc>
      </w:tr>
      <w:tr w:rsidR="00392B70" w:rsidTr="002F01A5">
        <w:trPr>
          <w:cantSplit/>
          <w:trHeight w:val="4422"/>
          <w:jc w:val="center"/>
        </w:trPr>
        <w:tc>
          <w:tcPr>
            <w:tcW w:w="9890" w:type="dxa"/>
            <w:gridSpan w:val="2"/>
            <w:tcBorders>
              <w:top w:val="dotted" w:sz="4" w:space="0" w:color="auto"/>
              <w:left w:val="single" w:sz="4" w:space="0" w:color="auto"/>
              <w:bottom w:val="single" w:sz="4" w:space="0" w:color="auto"/>
              <w:right w:val="single" w:sz="4" w:space="0" w:color="auto"/>
            </w:tcBorders>
            <w:vAlign w:val="center"/>
            <w:hideMark/>
          </w:tcPr>
          <w:p w:rsidR="00392B70" w:rsidRDefault="004157ED" w:rsidP="002F01A5">
            <w:pPr>
              <w:pStyle w:val="a3"/>
              <w:autoSpaceDE w:val="0"/>
              <w:autoSpaceDN w:val="0"/>
              <w:ind w:firstLineChars="50" w:firstLine="126"/>
              <w:rPr>
                <w:sz w:val="22"/>
                <w:szCs w:val="22"/>
              </w:rPr>
            </w:pPr>
            <w:r>
              <w:rPr>
                <w:rFonts w:hint="eastAsia"/>
                <w:sz w:val="22"/>
                <w:szCs w:val="22"/>
              </w:rPr>
              <w:t>(</w:t>
            </w:r>
            <w:r>
              <w:rPr>
                <w:sz w:val="22"/>
                <w:szCs w:val="22"/>
              </w:rPr>
              <w:t>1)</w:t>
            </w:r>
            <w:r>
              <w:rPr>
                <w:rFonts w:hint="eastAsia"/>
                <w:sz w:val="22"/>
                <w:szCs w:val="22"/>
              </w:rPr>
              <w:t xml:space="preserve">　</w:t>
            </w:r>
            <w:r w:rsidR="00392B70">
              <w:rPr>
                <w:rFonts w:hint="eastAsia"/>
                <w:sz w:val="22"/>
                <w:szCs w:val="22"/>
              </w:rPr>
              <w:t>資本金の減資予定及び再資本金の出資者の見通しの有無</w:t>
            </w:r>
          </w:p>
          <w:p w:rsidR="002F01A5" w:rsidRDefault="004157ED" w:rsidP="002F01A5">
            <w:pPr>
              <w:pStyle w:val="a3"/>
              <w:autoSpaceDE w:val="0"/>
              <w:autoSpaceDN w:val="0"/>
              <w:ind w:firstLineChars="200" w:firstLine="506"/>
              <w:rPr>
                <w:sz w:val="22"/>
                <w:szCs w:val="22"/>
              </w:rPr>
            </w:pPr>
            <w:r>
              <w:rPr>
                <w:rFonts w:hint="eastAsia"/>
                <w:sz w:val="22"/>
                <w:szCs w:val="22"/>
              </w:rPr>
              <w:t xml:space="preserve">□　</w:t>
            </w:r>
            <w:r w:rsidR="00392B70" w:rsidRPr="00392B70">
              <w:rPr>
                <w:rFonts w:hint="eastAsia"/>
                <w:sz w:val="22"/>
                <w:szCs w:val="22"/>
              </w:rPr>
              <w:t>有</w:t>
            </w:r>
          </w:p>
          <w:p w:rsidR="004157ED" w:rsidRDefault="004157ED" w:rsidP="002F01A5">
            <w:pPr>
              <w:pStyle w:val="a3"/>
              <w:autoSpaceDE w:val="0"/>
              <w:autoSpaceDN w:val="0"/>
              <w:ind w:firstLineChars="300" w:firstLine="759"/>
              <w:rPr>
                <w:rFonts w:hint="eastAsia"/>
                <w:sz w:val="22"/>
                <w:szCs w:val="22"/>
              </w:rPr>
            </w:pPr>
            <w:r>
              <w:rPr>
                <w:rFonts w:hint="eastAsia"/>
                <w:sz w:val="22"/>
                <w:szCs w:val="22"/>
              </w:rPr>
              <w:t xml:space="preserve">（見通し：　　　　　　　　　　　　　　　　　　　　　</w:t>
            </w:r>
            <w:r w:rsidR="002F01A5">
              <w:rPr>
                <w:rFonts w:hint="eastAsia"/>
                <w:sz w:val="22"/>
                <w:szCs w:val="22"/>
              </w:rPr>
              <w:t xml:space="preserve">　　</w:t>
            </w:r>
            <w:r>
              <w:rPr>
                <w:rFonts w:hint="eastAsia"/>
                <w:sz w:val="22"/>
                <w:szCs w:val="22"/>
              </w:rPr>
              <w:t xml:space="preserve">　　　　　　）</w:t>
            </w:r>
          </w:p>
          <w:p w:rsidR="002F01A5" w:rsidRDefault="004157ED" w:rsidP="002F01A5">
            <w:pPr>
              <w:pStyle w:val="a3"/>
              <w:autoSpaceDE w:val="0"/>
              <w:autoSpaceDN w:val="0"/>
              <w:ind w:firstLineChars="200" w:firstLine="506"/>
              <w:rPr>
                <w:sz w:val="22"/>
                <w:szCs w:val="22"/>
              </w:rPr>
            </w:pPr>
            <w:r>
              <w:rPr>
                <w:rFonts w:hint="eastAsia"/>
                <w:sz w:val="22"/>
                <w:szCs w:val="22"/>
              </w:rPr>
              <w:t>□</w:t>
            </w:r>
            <w:r w:rsidR="00392B70">
              <w:rPr>
                <w:rFonts w:hint="eastAsia"/>
                <w:sz w:val="22"/>
                <w:szCs w:val="22"/>
              </w:rPr>
              <w:t xml:space="preserve">　</w:t>
            </w:r>
            <w:r w:rsidR="00392B70" w:rsidRPr="00392B70">
              <w:rPr>
                <w:rFonts w:hint="eastAsia"/>
                <w:sz w:val="22"/>
                <w:szCs w:val="22"/>
              </w:rPr>
              <w:t>無</w:t>
            </w:r>
          </w:p>
          <w:p w:rsidR="00392B70" w:rsidRDefault="004157ED" w:rsidP="002F01A5">
            <w:pPr>
              <w:pStyle w:val="a3"/>
              <w:autoSpaceDE w:val="0"/>
              <w:autoSpaceDN w:val="0"/>
              <w:ind w:firstLineChars="300" w:firstLine="759"/>
              <w:rPr>
                <w:sz w:val="22"/>
                <w:szCs w:val="22"/>
              </w:rPr>
            </w:pPr>
            <w:r>
              <w:rPr>
                <w:rFonts w:hint="eastAsia"/>
                <w:sz w:val="22"/>
                <w:szCs w:val="22"/>
              </w:rPr>
              <w:t>（</w:t>
            </w:r>
            <w:r w:rsidR="00392B70">
              <w:rPr>
                <w:rFonts w:hint="eastAsia"/>
                <w:sz w:val="22"/>
                <w:szCs w:val="22"/>
              </w:rPr>
              <w:t>対</w:t>
            </w:r>
            <w:r>
              <w:rPr>
                <w:rFonts w:hint="eastAsia"/>
                <w:sz w:val="22"/>
                <w:szCs w:val="22"/>
              </w:rPr>
              <w:t xml:space="preserve">　</w:t>
            </w:r>
            <w:r w:rsidR="00392B70">
              <w:rPr>
                <w:rFonts w:hint="eastAsia"/>
                <w:sz w:val="22"/>
                <w:szCs w:val="22"/>
              </w:rPr>
              <w:t>応</w:t>
            </w:r>
            <w:r>
              <w:rPr>
                <w:rFonts w:hint="eastAsia"/>
                <w:sz w:val="22"/>
                <w:szCs w:val="22"/>
              </w:rPr>
              <w:t xml:space="preserve">：　　　</w:t>
            </w:r>
            <w:r w:rsidR="002F01A5">
              <w:rPr>
                <w:rFonts w:hint="eastAsia"/>
                <w:sz w:val="22"/>
                <w:szCs w:val="22"/>
              </w:rPr>
              <w:t xml:space="preserve">　　</w:t>
            </w:r>
            <w:r>
              <w:rPr>
                <w:rFonts w:hint="eastAsia"/>
                <w:sz w:val="22"/>
                <w:szCs w:val="22"/>
              </w:rPr>
              <w:t xml:space="preserve">　　　　　　　　　　　　　　　　　　　　　　　　）</w:t>
            </w:r>
          </w:p>
          <w:p w:rsidR="00392B70" w:rsidRDefault="00392B70" w:rsidP="002F01A5">
            <w:pPr>
              <w:pStyle w:val="a3"/>
              <w:autoSpaceDE w:val="0"/>
              <w:autoSpaceDN w:val="0"/>
              <w:ind w:leftChars="100" w:left="496" w:hangingChars="100" w:hanging="253"/>
              <w:rPr>
                <w:sz w:val="22"/>
                <w:szCs w:val="22"/>
              </w:rPr>
            </w:pPr>
          </w:p>
          <w:p w:rsidR="00392B70" w:rsidRDefault="004157ED" w:rsidP="002F01A5">
            <w:pPr>
              <w:pStyle w:val="a3"/>
              <w:autoSpaceDE w:val="0"/>
              <w:autoSpaceDN w:val="0"/>
              <w:ind w:firstLineChars="50" w:firstLine="126"/>
              <w:rPr>
                <w:sz w:val="22"/>
                <w:szCs w:val="22"/>
              </w:rPr>
            </w:pPr>
            <w:r>
              <w:rPr>
                <w:rFonts w:hint="eastAsia"/>
                <w:sz w:val="22"/>
                <w:szCs w:val="22"/>
              </w:rPr>
              <w:t>(</w:t>
            </w:r>
            <w:r>
              <w:rPr>
                <w:sz w:val="22"/>
                <w:szCs w:val="22"/>
              </w:rPr>
              <w:t>2)</w:t>
            </w:r>
            <w:r w:rsidR="00392B70">
              <w:rPr>
                <w:rFonts w:hint="eastAsia"/>
                <w:sz w:val="22"/>
                <w:szCs w:val="22"/>
              </w:rPr>
              <w:t xml:space="preserve">　今後の運転資金の調達方法</w:t>
            </w:r>
          </w:p>
          <w:p w:rsidR="00392B70"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rFonts w:hint="eastAsia"/>
                <w:sz w:val="22"/>
                <w:szCs w:val="22"/>
              </w:rPr>
            </w:pPr>
          </w:p>
          <w:p w:rsidR="00392B70" w:rsidRDefault="004157ED" w:rsidP="002F01A5">
            <w:pPr>
              <w:pStyle w:val="a3"/>
              <w:autoSpaceDE w:val="0"/>
              <w:autoSpaceDN w:val="0"/>
              <w:ind w:firstLineChars="50" w:firstLine="126"/>
              <w:rPr>
                <w:sz w:val="22"/>
                <w:szCs w:val="22"/>
              </w:rPr>
            </w:pPr>
            <w:r>
              <w:rPr>
                <w:rFonts w:hint="eastAsia"/>
                <w:sz w:val="22"/>
                <w:szCs w:val="22"/>
              </w:rPr>
              <w:t>(</w:t>
            </w:r>
            <w:r>
              <w:rPr>
                <w:sz w:val="22"/>
                <w:szCs w:val="22"/>
              </w:rPr>
              <w:t>3)</w:t>
            </w:r>
            <w:r w:rsidR="00392B70">
              <w:rPr>
                <w:rFonts w:hint="eastAsia"/>
                <w:sz w:val="22"/>
                <w:szCs w:val="22"/>
              </w:rPr>
              <w:t xml:space="preserve">　金融機関の協力体制</w:t>
            </w:r>
          </w:p>
          <w:p w:rsidR="002F01A5"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rFonts w:hint="eastAsia"/>
                <w:sz w:val="22"/>
                <w:szCs w:val="22"/>
              </w:rPr>
            </w:pPr>
          </w:p>
          <w:p w:rsidR="004157ED" w:rsidRDefault="004157ED" w:rsidP="002F01A5">
            <w:pPr>
              <w:pStyle w:val="a3"/>
              <w:autoSpaceDE w:val="0"/>
              <w:autoSpaceDN w:val="0"/>
              <w:ind w:firstLineChars="50" w:firstLine="126"/>
              <w:rPr>
                <w:sz w:val="22"/>
                <w:szCs w:val="22"/>
              </w:rPr>
            </w:pPr>
            <w:r>
              <w:rPr>
                <w:sz w:val="22"/>
                <w:szCs w:val="22"/>
              </w:rPr>
              <w:t>(4)</w:t>
            </w:r>
            <w:r>
              <w:rPr>
                <w:rFonts w:hint="eastAsia"/>
                <w:sz w:val="22"/>
                <w:szCs w:val="22"/>
              </w:rPr>
              <w:t xml:space="preserve">　</w:t>
            </w:r>
            <w:r w:rsidR="00392B70">
              <w:rPr>
                <w:rFonts w:hint="eastAsia"/>
                <w:sz w:val="22"/>
                <w:szCs w:val="22"/>
              </w:rPr>
              <w:t>提出</w:t>
            </w:r>
            <w:r w:rsidR="002F01A5">
              <w:rPr>
                <w:rFonts w:hint="eastAsia"/>
                <w:sz w:val="22"/>
                <w:szCs w:val="22"/>
              </w:rPr>
              <w:t>し</w:t>
            </w:r>
            <w:r w:rsidR="00392B70">
              <w:rPr>
                <w:rFonts w:hint="eastAsia"/>
                <w:sz w:val="22"/>
                <w:szCs w:val="22"/>
              </w:rPr>
              <w:t>た貸借対照表の流動資産</w:t>
            </w:r>
            <w:r w:rsidR="002F01A5">
              <w:rPr>
                <w:rFonts w:hint="eastAsia"/>
                <w:sz w:val="22"/>
                <w:szCs w:val="22"/>
              </w:rPr>
              <w:t>について、</w:t>
            </w:r>
            <w:r w:rsidR="00392B70">
              <w:rPr>
                <w:rFonts w:hint="eastAsia"/>
                <w:sz w:val="22"/>
                <w:szCs w:val="22"/>
              </w:rPr>
              <w:t>長期債権</w:t>
            </w:r>
            <w:r w:rsidR="002F01A5">
              <w:rPr>
                <w:rFonts w:hint="eastAsia"/>
                <w:sz w:val="22"/>
                <w:szCs w:val="22"/>
              </w:rPr>
              <w:t>への</w:t>
            </w:r>
            <w:r w:rsidR="00392B70">
              <w:rPr>
                <w:rFonts w:hint="eastAsia"/>
                <w:sz w:val="22"/>
                <w:szCs w:val="22"/>
              </w:rPr>
              <w:t>振替</w:t>
            </w:r>
            <w:r w:rsidR="002F01A5">
              <w:rPr>
                <w:rFonts w:hint="eastAsia"/>
                <w:sz w:val="22"/>
                <w:szCs w:val="22"/>
              </w:rPr>
              <w:t>の有無</w:t>
            </w:r>
          </w:p>
          <w:p w:rsidR="002F01A5" w:rsidRDefault="002F01A5" w:rsidP="002F01A5">
            <w:pPr>
              <w:pStyle w:val="a3"/>
              <w:autoSpaceDE w:val="0"/>
              <w:autoSpaceDN w:val="0"/>
              <w:ind w:firstLineChars="200" w:firstLine="506"/>
              <w:rPr>
                <w:sz w:val="22"/>
                <w:szCs w:val="22"/>
              </w:rPr>
            </w:pPr>
            <w:r w:rsidRPr="002F01A5">
              <w:rPr>
                <w:rFonts w:hint="eastAsia"/>
                <w:sz w:val="22"/>
                <w:szCs w:val="22"/>
              </w:rPr>
              <w:t>□　有（</w:t>
            </w:r>
            <w:r w:rsidRPr="002F01A5">
              <w:rPr>
                <w:rFonts w:hint="eastAsia"/>
                <w:sz w:val="22"/>
                <w:szCs w:val="22"/>
              </w:rPr>
              <w:t>会計原則の</w:t>
            </w:r>
            <w:r w:rsidR="008736AC">
              <w:rPr>
                <w:rFonts w:hint="eastAsia"/>
                <w:sz w:val="22"/>
                <w:szCs w:val="22"/>
              </w:rPr>
              <w:t>うち、</w:t>
            </w:r>
            <w:r w:rsidRPr="002F01A5">
              <w:rPr>
                <w:rFonts w:hint="eastAsia"/>
                <w:sz w:val="22"/>
                <w:szCs w:val="22"/>
              </w:rPr>
              <w:t>継続性の原則との関係</w:t>
            </w:r>
            <w:r>
              <w:rPr>
                <w:rFonts w:hint="eastAsia"/>
                <w:sz w:val="22"/>
                <w:szCs w:val="22"/>
              </w:rPr>
              <w:t>についての考え方：</w:t>
            </w:r>
          </w:p>
          <w:p w:rsidR="002F01A5" w:rsidRPr="002F01A5" w:rsidRDefault="002F01A5" w:rsidP="002F01A5">
            <w:pPr>
              <w:pStyle w:val="a3"/>
              <w:autoSpaceDE w:val="0"/>
              <w:autoSpaceDN w:val="0"/>
              <w:ind w:firstLineChars="250" w:firstLine="632"/>
              <w:jc w:val="right"/>
              <w:rPr>
                <w:rFonts w:hint="eastAsia"/>
                <w:sz w:val="22"/>
                <w:szCs w:val="22"/>
              </w:rPr>
            </w:pPr>
            <w:r w:rsidRPr="002F01A5">
              <w:rPr>
                <w:rFonts w:hint="eastAsia"/>
                <w:sz w:val="22"/>
                <w:szCs w:val="22"/>
              </w:rPr>
              <w:t xml:space="preserve">　　　　　　）</w:t>
            </w:r>
          </w:p>
          <w:p w:rsidR="00392B70" w:rsidRDefault="002F01A5" w:rsidP="002F01A5">
            <w:pPr>
              <w:pStyle w:val="a3"/>
              <w:autoSpaceDE w:val="0"/>
              <w:autoSpaceDN w:val="0"/>
              <w:ind w:firstLineChars="200" w:firstLine="506"/>
              <w:rPr>
                <w:sz w:val="22"/>
                <w:szCs w:val="22"/>
              </w:rPr>
            </w:pPr>
            <w:r w:rsidRPr="002F01A5">
              <w:rPr>
                <w:rFonts w:hint="eastAsia"/>
                <w:sz w:val="22"/>
                <w:szCs w:val="22"/>
              </w:rPr>
              <w:t>□　無</w:t>
            </w:r>
          </w:p>
          <w:p w:rsidR="00D26EAC" w:rsidRDefault="00D26EAC" w:rsidP="00D26EAC">
            <w:pPr>
              <w:pStyle w:val="a3"/>
              <w:autoSpaceDE w:val="0"/>
              <w:autoSpaceDN w:val="0"/>
              <w:rPr>
                <w:rFonts w:hint="eastAsia"/>
                <w:sz w:val="22"/>
                <w:szCs w:val="22"/>
              </w:rPr>
            </w:pPr>
          </w:p>
          <w:p w:rsidR="00D26EAC" w:rsidRDefault="00D26EAC" w:rsidP="002F01A5">
            <w:pPr>
              <w:pStyle w:val="a3"/>
              <w:autoSpaceDE w:val="0"/>
              <w:autoSpaceDN w:val="0"/>
              <w:ind w:firstLineChars="200" w:firstLine="506"/>
              <w:rPr>
                <w:rFonts w:hint="eastAsia"/>
                <w:sz w:val="22"/>
                <w:szCs w:val="22"/>
              </w:rPr>
            </w:pPr>
          </w:p>
        </w:tc>
      </w:tr>
      <w:tr w:rsidR="00392B70" w:rsidTr="008736AC">
        <w:trPr>
          <w:cantSplit/>
          <w:trHeight w:val="493"/>
          <w:jc w:val="center"/>
        </w:trPr>
        <w:tc>
          <w:tcPr>
            <w:tcW w:w="9890" w:type="dxa"/>
            <w:gridSpan w:val="2"/>
            <w:tcBorders>
              <w:top w:val="single" w:sz="4" w:space="0" w:color="auto"/>
              <w:left w:val="single" w:sz="4" w:space="0" w:color="auto"/>
              <w:bottom w:val="dotted" w:sz="4" w:space="0" w:color="auto"/>
              <w:right w:val="single" w:sz="4" w:space="0" w:color="auto"/>
            </w:tcBorders>
            <w:vAlign w:val="center"/>
            <w:hideMark/>
          </w:tcPr>
          <w:p w:rsidR="00392B70" w:rsidRDefault="00392B70" w:rsidP="00392B70">
            <w:pPr>
              <w:pStyle w:val="a3"/>
              <w:autoSpaceDE w:val="0"/>
              <w:autoSpaceDN w:val="0"/>
              <w:spacing w:before="120"/>
              <w:ind w:right="91"/>
              <w:rPr>
                <w:sz w:val="22"/>
                <w:szCs w:val="22"/>
              </w:rPr>
            </w:pPr>
            <w:r>
              <w:rPr>
                <w:rFonts w:hint="eastAsia"/>
                <w:sz w:val="22"/>
                <w:szCs w:val="22"/>
              </w:rPr>
              <w:t>２　技術者の確保等工事の施工体制</w:t>
            </w:r>
            <w:r w:rsidR="00F3607B">
              <w:rPr>
                <w:rFonts w:hint="eastAsia"/>
                <w:sz w:val="22"/>
                <w:szCs w:val="22"/>
              </w:rPr>
              <w:t>又は業務の履行</w:t>
            </w:r>
            <w:r w:rsidR="00D26EAC">
              <w:rPr>
                <w:rFonts w:hint="eastAsia"/>
                <w:sz w:val="22"/>
                <w:szCs w:val="22"/>
              </w:rPr>
              <w:t>体制</w:t>
            </w:r>
          </w:p>
        </w:tc>
      </w:tr>
      <w:tr w:rsidR="00392B70" w:rsidTr="002F01A5">
        <w:trPr>
          <w:cantSplit/>
          <w:trHeight w:val="2210"/>
          <w:jc w:val="center"/>
        </w:trPr>
        <w:tc>
          <w:tcPr>
            <w:tcW w:w="9890" w:type="dxa"/>
            <w:gridSpan w:val="2"/>
            <w:tcBorders>
              <w:top w:val="dotted" w:sz="4" w:space="0" w:color="auto"/>
              <w:left w:val="single" w:sz="4" w:space="0" w:color="auto"/>
              <w:bottom w:val="single" w:sz="4" w:space="0" w:color="auto"/>
              <w:right w:val="single" w:sz="4" w:space="0" w:color="auto"/>
            </w:tcBorders>
            <w:vAlign w:val="center"/>
            <w:hideMark/>
          </w:tcPr>
          <w:p w:rsidR="00392B70" w:rsidRDefault="00392B70" w:rsidP="00F3607B">
            <w:pPr>
              <w:pStyle w:val="a3"/>
              <w:autoSpaceDE w:val="0"/>
              <w:autoSpaceDN w:val="0"/>
              <w:ind w:leftChars="100" w:left="496" w:hangingChars="100" w:hanging="253"/>
              <w:rPr>
                <w:sz w:val="22"/>
                <w:szCs w:val="22"/>
              </w:rPr>
            </w:pPr>
            <w:r>
              <w:rPr>
                <w:rFonts w:hint="eastAsia"/>
                <w:sz w:val="22"/>
                <w:szCs w:val="22"/>
              </w:rPr>
              <w:t xml:space="preserve">①　</w:t>
            </w:r>
            <w:r w:rsidR="00D26EAC" w:rsidRPr="00D26EAC">
              <w:rPr>
                <w:rFonts w:hint="eastAsia"/>
                <w:sz w:val="22"/>
                <w:szCs w:val="22"/>
              </w:rPr>
              <w:t>施工体制又は履行体制</w:t>
            </w:r>
            <w:r w:rsidR="00D26EAC">
              <w:rPr>
                <w:rFonts w:hint="eastAsia"/>
                <w:sz w:val="22"/>
                <w:szCs w:val="22"/>
              </w:rPr>
              <w:t>について、</w:t>
            </w:r>
            <w:r>
              <w:rPr>
                <w:rFonts w:hint="eastAsia"/>
                <w:sz w:val="22"/>
                <w:szCs w:val="22"/>
              </w:rPr>
              <w:t>更生等手続開始申請までと申請日以降の相違点</w:t>
            </w:r>
            <w:r w:rsidR="002F01A5">
              <w:rPr>
                <w:rFonts w:hint="eastAsia"/>
                <w:sz w:val="22"/>
                <w:szCs w:val="22"/>
              </w:rPr>
              <w:t>（相違</w:t>
            </w:r>
            <w:r w:rsidR="00F3607B">
              <w:rPr>
                <w:rFonts w:hint="eastAsia"/>
                <w:sz w:val="22"/>
                <w:szCs w:val="22"/>
              </w:rPr>
              <w:t>がある場合のみ</w:t>
            </w:r>
            <w:r w:rsidR="007C133C">
              <w:rPr>
                <w:rFonts w:hint="eastAsia"/>
                <w:sz w:val="22"/>
                <w:szCs w:val="22"/>
              </w:rPr>
              <w:t>記載</w:t>
            </w:r>
            <w:r w:rsidR="002F01A5">
              <w:rPr>
                <w:rFonts w:hint="eastAsia"/>
                <w:sz w:val="22"/>
                <w:szCs w:val="22"/>
              </w:rPr>
              <w:t>）</w:t>
            </w:r>
          </w:p>
          <w:p w:rsidR="002F01A5"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sz w:val="22"/>
                <w:szCs w:val="22"/>
              </w:rPr>
            </w:pPr>
          </w:p>
          <w:p w:rsidR="00D26EAC" w:rsidRDefault="00D26EAC" w:rsidP="002F01A5">
            <w:pPr>
              <w:pStyle w:val="a3"/>
              <w:autoSpaceDE w:val="0"/>
              <w:autoSpaceDN w:val="0"/>
              <w:ind w:leftChars="100" w:left="496" w:hangingChars="100" w:hanging="253"/>
              <w:rPr>
                <w:rFonts w:hint="eastAsia"/>
                <w:sz w:val="22"/>
                <w:szCs w:val="22"/>
              </w:rPr>
            </w:pPr>
          </w:p>
          <w:p w:rsidR="00D26EAC" w:rsidRDefault="00D26EAC" w:rsidP="002F01A5">
            <w:pPr>
              <w:pStyle w:val="a3"/>
              <w:autoSpaceDE w:val="0"/>
              <w:autoSpaceDN w:val="0"/>
              <w:ind w:leftChars="100" w:left="496" w:hangingChars="100" w:hanging="253"/>
              <w:rPr>
                <w:rFonts w:hint="eastAsia"/>
                <w:sz w:val="22"/>
                <w:szCs w:val="22"/>
              </w:rPr>
            </w:pPr>
          </w:p>
          <w:p w:rsidR="00392B70" w:rsidRDefault="00392B70" w:rsidP="00F3607B">
            <w:pPr>
              <w:pStyle w:val="a3"/>
              <w:autoSpaceDE w:val="0"/>
              <w:autoSpaceDN w:val="0"/>
              <w:ind w:leftChars="100" w:left="496" w:hangingChars="100" w:hanging="253"/>
              <w:rPr>
                <w:sz w:val="22"/>
                <w:szCs w:val="22"/>
              </w:rPr>
            </w:pPr>
            <w:r>
              <w:rPr>
                <w:rFonts w:hint="eastAsia"/>
                <w:sz w:val="22"/>
                <w:szCs w:val="22"/>
              </w:rPr>
              <w:t>②　再開された工事</w:t>
            </w:r>
            <w:r w:rsidR="00F3607B">
              <w:rPr>
                <w:rFonts w:hint="eastAsia"/>
                <w:sz w:val="22"/>
                <w:szCs w:val="22"/>
              </w:rPr>
              <w:t>又は業務</w:t>
            </w:r>
            <w:r>
              <w:rPr>
                <w:rFonts w:hint="eastAsia"/>
                <w:sz w:val="22"/>
                <w:szCs w:val="22"/>
              </w:rPr>
              <w:t>の進捗状況は</w:t>
            </w:r>
            <w:r w:rsidR="00F3607B">
              <w:rPr>
                <w:rFonts w:hint="eastAsia"/>
                <w:sz w:val="22"/>
                <w:szCs w:val="22"/>
              </w:rPr>
              <w:t>（</w:t>
            </w:r>
            <w:r>
              <w:rPr>
                <w:rFonts w:hint="eastAsia"/>
                <w:sz w:val="22"/>
                <w:szCs w:val="22"/>
              </w:rPr>
              <w:t>他機関</w:t>
            </w:r>
            <w:r w:rsidR="00D26EAC">
              <w:rPr>
                <w:rFonts w:hint="eastAsia"/>
                <w:sz w:val="22"/>
                <w:szCs w:val="22"/>
              </w:rPr>
              <w:t>及び</w:t>
            </w:r>
            <w:r>
              <w:rPr>
                <w:rFonts w:hint="eastAsia"/>
                <w:sz w:val="22"/>
                <w:szCs w:val="22"/>
              </w:rPr>
              <w:t>民間発注</w:t>
            </w:r>
            <w:r w:rsidR="00F3607B">
              <w:rPr>
                <w:rFonts w:hint="eastAsia"/>
                <w:sz w:val="22"/>
                <w:szCs w:val="22"/>
              </w:rPr>
              <w:t>を含む。該当</w:t>
            </w:r>
            <w:r w:rsidR="00D26EAC">
              <w:rPr>
                <w:rFonts w:hint="eastAsia"/>
                <w:sz w:val="22"/>
                <w:szCs w:val="22"/>
              </w:rPr>
              <w:t>ある場合のみ記載）</w:t>
            </w:r>
          </w:p>
          <w:p w:rsidR="00D26EAC" w:rsidRDefault="00D26EAC" w:rsidP="00F3607B">
            <w:pPr>
              <w:pStyle w:val="a3"/>
              <w:autoSpaceDE w:val="0"/>
              <w:autoSpaceDN w:val="0"/>
              <w:ind w:leftChars="100" w:left="496" w:hangingChars="100" w:hanging="253"/>
              <w:rPr>
                <w:sz w:val="22"/>
                <w:szCs w:val="22"/>
              </w:rPr>
            </w:pPr>
            <w:r>
              <w:rPr>
                <w:rFonts w:hint="eastAsia"/>
                <w:sz w:val="22"/>
                <w:szCs w:val="22"/>
              </w:rPr>
              <w:t xml:space="preserve">　　</w:t>
            </w:r>
          </w:p>
          <w:p w:rsidR="00D26EAC" w:rsidRDefault="00D26EAC" w:rsidP="00F3607B">
            <w:pPr>
              <w:pStyle w:val="a3"/>
              <w:autoSpaceDE w:val="0"/>
              <w:autoSpaceDN w:val="0"/>
              <w:ind w:leftChars="100" w:left="496" w:hangingChars="100" w:hanging="253"/>
              <w:rPr>
                <w:sz w:val="22"/>
                <w:szCs w:val="22"/>
              </w:rPr>
            </w:pPr>
          </w:p>
          <w:p w:rsidR="00D26EAC" w:rsidRDefault="00D26EAC" w:rsidP="00F3607B">
            <w:pPr>
              <w:pStyle w:val="a3"/>
              <w:autoSpaceDE w:val="0"/>
              <w:autoSpaceDN w:val="0"/>
              <w:ind w:leftChars="100" w:left="496" w:hangingChars="100" w:hanging="253"/>
              <w:rPr>
                <w:sz w:val="22"/>
                <w:szCs w:val="22"/>
              </w:rPr>
            </w:pPr>
          </w:p>
          <w:p w:rsidR="002622A6" w:rsidRDefault="002622A6" w:rsidP="00F3607B">
            <w:pPr>
              <w:pStyle w:val="a3"/>
              <w:autoSpaceDE w:val="0"/>
              <w:autoSpaceDN w:val="0"/>
              <w:ind w:leftChars="100" w:left="496" w:hangingChars="100" w:hanging="253"/>
              <w:rPr>
                <w:rFonts w:hint="eastAsia"/>
                <w:sz w:val="22"/>
                <w:szCs w:val="22"/>
              </w:rPr>
            </w:pPr>
          </w:p>
          <w:p w:rsidR="00D26EAC" w:rsidRDefault="00D26EAC" w:rsidP="00F3607B">
            <w:pPr>
              <w:pStyle w:val="a3"/>
              <w:autoSpaceDE w:val="0"/>
              <w:autoSpaceDN w:val="0"/>
              <w:ind w:leftChars="100" w:left="496" w:hangingChars="100" w:hanging="253"/>
              <w:rPr>
                <w:rFonts w:hint="eastAsia"/>
                <w:sz w:val="22"/>
                <w:szCs w:val="22"/>
              </w:rPr>
            </w:pPr>
          </w:p>
          <w:p w:rsidR="00D26EAC" w:rsidRDefault="00D26EAC" w:rsidP="00F3607B">
            <w:pPr>
              <w:pStyle w:val="a3"/>
              <w:autoSpaceDE w:val="0"/>
              <w:autoSpaceDN w:val="0"/>
              <w:ind w:leftChars="100" w:left="496" w:hangingChars="100" w:hanging="253"/>
              <w:rPr>
                <w:rFonts w:hint="eastAsia"/>
                <w:sz w:val="22"/>
                <w:szCs w:val="22"/>
              </w:rPr>
            </w:pPr>
          </w:p>
        </w:tc>
      </w:tr>
      <w:tr w:rsidR="00392B70" w:rsidTr="008736AC">
        <w:trPr>
          <w:cantSplit/>
          <w:trHeight w:val="519"/>
          <w:jc w:val="center"/>
        </w:trPr>
        <w:tc>
          <w:tcPr>
            <w:tcW w:w="9890" w:type="dxa"/>
            <w:gridSpan w:val="2"/>
            <w:tcBorders>
              <w:top w:val="single" w:sz="4" w:space="0" w:color="auto"/>
              <w:left w:val="single" w:sz="4" w:space="0" w:color="auto"/>
              <w:bottom w:val="dotted" w:sz="4" w:space="0" w:color="auto"/>
              <w:right w:val="single" w:sz="4" w:space="0" w:color="auto"/>
            </w:tcBorders>
            <w:vAlign w:val="center"/>
            <w:hideMark/>
          </w:tcPr>
          <w:p w:rsidR="00392B70" w:rsidRDefault="00392B70" w:rsidP="00392B70">
            <w:pPr>
              <w:pStyle w:val="a3"/>
              <w:autoSpaceDE w:val="0"/>
              <w:autoSpaceDN w:val="0"/>
              <w:spacing w:before="120"/>
              <w:ind w:right="91"/>
              <w:rPr>
                <w:sz w:val="22"/>
                <w:szCs w:val="22"/>
              </w:rPr>
            </w:pPr>
            <w:r>
              <w:rPr>
                <w:rFonts w:hint="eastAsia"/>
                <w:sz w:val="22"/>
                <w:szCs w:val="22"/>
              </w:rPr>
              <w:lastRenderedPageBreak/>
              <w:t>３　下請業者、資材業者等との業務の</w:t>
            </w:r>
            <w:r w:rsidR="002F01A5" w:rsidRPr="002F01A5">
              <w:rPr>
                <w:rFonts w:hint="eastAsia"/>
                <w:sz w:val="22"/>
                <w:szCs w:val="22"/>
              </w:rPr>
              <w:t>協力関係</w:t>
            </w:r>
            <w:r w:rsidR="002F01A5">
              <w:rPr>
                <w:rFonts w:hint="eastAsia"/>
                <w:sz w:val="22"/>
                <w:szCs w:val="22"/>
              </w:rPr>
              <w:t>及び</w:t>
            </w:r>
            <w:r w:rsidR="002F01A5" w:rsidRPr="002F01A5">
              <w:rPr>
                <w:rFonts w:hint="eastAsia"/>
                <w:sz w:val="22"/>
                <w:szCs w:val="22"/>
              </w:rPr>
              <w:t>支払関係</w:t>
            </w:r>
          </w:p>
        </w:tc>
      </w:tr>
      <w:tr w:rsidR="00392B70" w:rsidTr="002F01A5">
        <w:trPr>
          <w:cantSplit/>
          <w:trHeight w:val="369"/>
          <w:jc w:val="center"/>
        </w:trPr>
        <w:tc>
          <w:tcPr>
            <w:tcW w:w="9890" w:type="dxa"/>
            <w:gridSpan w:val="2"/>
            <w:tcBorders>
              <w:top w:val="dotted" w:sz="4" w:space="0" w:color="auto"/>
              <w:left w:val="single" w:sz="4" w:space="0" w:color="auto"/>
              <w:bottom w:val="single" w:sz="4" w:space="0" w:color="auto"/>
              <w:right w:val="single" w:sz="4" w:space="0" w:color="auto"/>
            </w:tcBorders>
            <w:vAlign w:val="center"/>
            <w:hideMark/>
          </w:tcPr>
          <w:p w:rsidR="00392B70" w:rsidRDefault="008736AC" w:rsidP="002F01A5">
            <w:pPr>
              <w:widowControl/>
              <w:rPr>
                <w:sz w:val="22"/>
                <w:szCs w:val="22"/>
              </w:rPr>
            </w:pPr>
            <w:r>
              <w:rPr>
                <w:rFonts w:hint="eastAsia"/>
                <w:sz w:val="22"/>
                <w:szCs w:val="22"/>
              </w:rPr>
              <w:t xml:space="preserve">　　</w:t>
            </w:r>
          </w:p>
          <w:p w:rsidR="008736AC" w:rsidRDefault="002622A6" w:rsidP="002F01A5">
            <w:pPr>
              <w:widowControl/>
              <w:rPr>
                <w:rFonts w:ascii="ＭＳ 明朝" w:hAnsi="Courier New"/>
                <w:sz w:val="22"/>
                <w:szCs w:val="22"/>
              </w:rPr>
            </w:pPr>
            <w:r>
              <w:rPr>
                <w:rFonts w:ascii="ＭＳ 明朝" w:hAnsi="Courier New" w:hint="eastAsia"/>
                <w:sz w:val="22"/>
                <w:szCs w:val="22"/>
              </w:rPr>
              <w:t xml:space="preserve">　</w:t>
            </w:r>
          </w:p>
          <w:p w:rsidR="008736AC" w:rsidRDefault="002622A6" w:rsidP="002F01A5">
            <w:pPr>
              <w:widowControl/>
              <w:rPr>
                <w:rFonts w:ascii="ＭＳ 明朝" w:hAnsi="Courier New"/>
                <w:sz w:val="22"/>
                <w:szCs w:val="22"/>
              </w:rPr>
            </w:pPr>
            <w:r>
              <w:rPr>
                <w:rFonts w:ascii="ＭＳ 明朝" w:hAnsi="Courier New" w:hint="eastAsia"/>
                <w:sz w:val="22"/>
                <w:szCs w:val="22"/>
              </w:rPr>
              <w:t xml:space="preserve">　</w:t>
            </w:r>
          </w:p>
          <w:p w:rsidR="008736AC" w:rsidRDefault="002622A6" w:rsidP="002F01A5">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F01A5">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622A6">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622A6">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622A6">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F01A5">
            <w:pPr>
              <w:widowControl/>
              <w:rPr>
                <w:rFonts w:ascii="ＭＳ 明朝" w:hAnsi="Courier New"/>
                <w:sz w:val="22"/>
                <w:szCs w:val="22"/>
              </w:rPr>
            </w:pPr>
            <w:r>
              <w:rPr>
                <w:rFonts w:ascii="ＭＳ 明朝" w:hAnsi="Courier New" w:hint="eastAsia"/>
                <w:sz w:val="22"/>
                <w:szCs w:val="22"/>
              </w:rPr>
              <w:t xml:space="preserve">　</w:t>
            </w:r>
          </w:p>
          <w:p w:rsidR="002622A6" w:rsidRDefault="002622A6" w:rsidP="002F01A5">
            <w:pPr>
              <w:widowControl/>
              <w:rPr>
                <w:rFonts w:ascii="ＭＳ 明朝" w:hAnsi="Courier New" w:hint="eastAsia"/>
                <w:sz w:val="22"/>
                <w:szCs w:val="22"/>
              </w:rPr>
            </w:pPr>
            <w:r>
              <w:rPr>
                <w:rFonts w:ascii="ＭＳ 明朝" w:hAnsi="Courier New" w:hint="eastAsia"/>
                <w:sz w:val="22"/>
                <w:szCs w:val="22"/>
              </w:rPr>
              <w:t xml:space="preserve">　</w:t>
            </w:r>
          </w:p>
          <w:p w:rsidR="00392B70" w:rsidRDefault="00392B70" w:rsidP="002F01A5">
            <w:pPr>
              <w:widowControl/>
              <w:rPr>
                <w:rFonts w:ascii="ＭＳ 明朝" w:hAnsi="Courier New" w:hint="eastAsia"/>
                <w:sz w:val="22"/>
                <w:szCs w:val="22"/>
              </w:rPr>
            </w:pPr>
          </w:p>
        </w:tc>
      </w:tr>
      <w:tr w:rsidR="00392B70" w:rsidTr="008736AC">
        <w:trPr>
          <w:cantSplit/>
          <w:trHeight w:val="558"/>
          <w:jc w:val="center"/>
        </w:trPr>
        <w:tc>
          <w:tcPr>
            <w:tcW w:w="9890" w:type="dxa"/>
            <w:gridSpan w:val="2"/>
            <w:tcBorders>
              <w:top w:val="single" w:sz="4" w:space="0" w:color="auto"/>
              <w:left w:val="single" w:sz="4" w:space="0" w:color="auto"/>
              <w:bottom w:val="dotted" w:sz="4" w:space="0" w:color="auto"/>
              <w:right w:val="single" w:sz="4" w:space="0" w:color="auto"/>
            </w:tcBorders>
            <w:vAlign w:val="center"/>
            <w:hideMark/>
          </w:tcPr>
          <w:p w:rsidR="00392B70" w:rsidRDefault="00392B70" w:rsidP="00392B70">
            <w:pPr>
              <w:pStyle w:val="a3"/>
              <w:autoSpaceDE w:val="0"/>
              <w:autoSpaceDN w:val="0"/>
              <w:spacing w:before="120"/>
              <w:ind w:right="91"/>
              <w:rPr>
                <w:sz w:val="22"/>
                <w:szCs w:val="22"/>
              </w:rPr>
            </w:pPr>
            <w:r>
              <w:rPr>
                <w:rFonts w:hint="eastAsia"/>
                <w:sz w:val="22"/>
                <w:szCs w:val="22"/>
              </w:rPr>
              <w:t>４　建設機械､建設資材労務者等の確保の状況</w:t>
            </w:r>
          </w:p>
        </w:tc>
      </w:tr>
      <w:tr w:rsidR="00392B70" w:rsidTr="002F01A5">
        <w:trPr>
          <w:cantSplit/>
          <w:trHeight w:val="1839"/>
          <w:jc w:val="center"/>
        </w:trPr>
        <w:tc>
          <w:tcPr>
            <w:tcW w:w="9890" w:type="dxa"/>
            <w:gridSpan w:val="2"/>
            <w:tcBorders>
              <w:top w:val="dotted" w:sz="4" w:space="0" w:color="auto"/>
              <w:left w:val="single" w:sz="4" w:space="0" w:color="auto"/>
              <w:bottom w:val="single" w:sz="4" w:space="0" w:color="auto"/>
              <w:right w:val="single" w:sz="4" w:space="0" w:color="auto"/>
            </w:tcBorders>
            <w:vAlign w:val="center"/>
            <w:hideMark/>
          </w:tcPr>
          <w:p w:rsidR="002F01A5" w:rsidRDefault="00392B70" w:rsidP="002F01A5">
            <w:pPr>
              <w:pStyle w:val="a3"/>
              <w:autoSpaceDE w:val="0"/>
              <w:autoSpaceDN w:val="0"/>
              <w:ind w:leftChars="100" w:left="496" w:hangingChars="100" w:hanging="253"/>
              <w:rPr>
                <w:sz w:val="22"/>
                <w:szCs w:val="22"/>
              </w:rPr>
            </w:pPr>
            <w:r>
              <w:rPr>
                <w:rFonts w:hint="eastAsia"/>
                <w:sz w:val="22"/>
                <w:szCs w:val="22"/>
              </w:rPr>
              <w:t xml:space="preserve">①　</w:t>
            </w:r>
            <w:r w:rsidR="002F01A5">
              <w:rPr>
                <w:rFonts w:hint="eastAsia"/>
                <w:sz w:val="22"/>
                <w:szCs w:val="22"/>
              </w:rPr>
              <w:t>以下について</w:t>
            </w:r>
          </w:p>
          <w:p w:rsidR="008736AC" w:rsidRDefault="002F01A5" w:rsidP="002F01A5">
            <w:pPr>
              <w:pStyle w:val="a3"/>
              <w:autoSpaceDE w:val="0"/>
              <w:autoSpaceDN w:val="0"/>
              <w:ind w:leftChars="200" w:left="486"/>
              <w:rPr>
                <w:sz w:val="22"/>
                <w:szCs w:val="22"/>
              </w:rPr>
            </w:pPr>
            <w:r>
              <w:rPr>
                <w:rFonts w:hint="eastAsia"/>
                <w:sz w:val="22"/>
                <w:szCs w:val="22"/>
              </w:rPr>
              <w:t>・</w:t>
            </w:r>
            <w:r w:rsidR="00392B70">
              <w:rPr>
                <w:rFonts w:hint="eastAsia"/>
                <w:sz w:val="22"/>
                <w:szCs w:val="22"/>
              </w:rPr>
              <w:t>会社独自の人夫</w:t>
            </w:r>
            <w:r w:rsidR="008736AC">
              <w:rPr>
                <w:rFonts w:hint="eastAsia"/>
                <w:sz w:val="22"/>
                <w:szCs w:val="22"/>
              </w:rPr>
              <w:t>の有無　　　□　有　　□　無</w:t>
            </w:r>
          </w:p>
          <w:p w:rsidR="00F3607B" w:rsidRDefault="00F3607B" w:rsidP="002F01A5">
            <w:pPr>
              <w:pStyle w:val="a3"/>
              <w:autoSpaceDE w:val="0"/>
              <w:autoSpaceDN w:val="0"/>
              <w:ind w:leftChars="200" w:left="486"/>
              <w:rPr>
                <w:rFonts w:hint="eastAsia"/>
                <w:sz w:val="22"/>
                <w:szCs w:val="22"/>
              </w:rPr>
            </w:pPr>
          </w:p>
          <w:p w:rsidR="00392B70" w:rsidRDefault="008736AC" w:rsidP="002F01A5">
            <w:pPr>
              <w:pStyle w:val="a3"/>
              <w:autoSpaceDE w:val="0"/>
              <w:autoSpaceDN w:val="0"/>
              <w:ind w:leftChars="200" w:left="486"/>
              <w:rPr>
                <w:sz w:val="22"/>
                <w:szCs w:val="22"/>
              </w:rPr>
            </w:pPr>
            <w:r>
              <w:rPr>
                <w:rFonts w:hint="eastAsia"/>
                <w:sz w:val="22"/>
                <w:szCs w:val="22"/>
              </w:rPr>
              <w:t>・</w:t>
            </w:r>
            <w:r w:rsidR="00392B70">
              <w:rPr>
                <w:rFonts w:hint="eastAsia"/>
                <w:sz w:val="22"/>
                <w:szCs w:val="22"/>
              </w:rPr>
              <w:t>会社独自の特許</w:t>
            </w:r>
            <w:r>
              <w:rPr>
                <w:rFonts w:hint="eastAsia"/>
                <w:sz w:val="22"/>
                <w:szCs w:val="22"/>
              </w:rPr>
              <w:t>の有無</w:t>
            </w:r>
            <w:r w:rsidRPr="008736AC">
              <w:rPr>
                <w:rFonts w:hint="eastAsia"/>
                <w:sz w:val="22"/>
                <w:szCs w:val="22"/>
              </w:rPr>
              <w:t xml:space="preserve">　　　□　有　　□　無</w:t>
            </w:r>
          </w:p>
          <w:p w:rsidR="00F3607B" w:rsidRDefault="00F3607B" w:rsidP="002F01A5">
            <w:pPr>
              <w:pStyle w:val="a3"/>
              <w:autoSpaceDE w:val="0"/>
              <w:autoSpaceDN w:val="0"/>
              <w:ind w:leftChars="200" w:left="486"/>
              <w:rPr>
                <w:rFonts w:hint="eastAsia"/>
                <w:sz w:val="22"/>
                <w:szCs w:val="22"/>
              </w:rPr>
            </w:pPr>
          </w:p>
          <w:p w:rsidR="008736AC" w:rsidRPr="008736AC" w:rsidRDefault="008736AC" w:rsidP="002F01A5">
            <w:pPr>
              <w:pStyle w:val="a3"/>
              <w:autoSpaceDE w:val="0"/>
              <w:autoSpaceDN w:val="0"/>
              <w:ind w:leftChars="200" w:left="486"/>
              <w:rPr>
                <w:rFonts w:hint="eastAsia"/>
                <w:sz w:val="22"/>
                <w:szCs w:val="22"/>
              </w:rPr>
            </w:pPr>
            <w:r w:rsidRPr="008736AC">
              <w:rPr>
                <w:rFonts w:hint="eastAsia"/>
                <w:sz w:val="22"/>
                <w:szCs w:val="22"/>
              </w:rPr>
              <w:t>・建設機械の保有状況</w:t>
            </w:r>
            <w:r>
              <w:rPr>
                <w:rFonts w:hint="eastAsia"/>
                <w:sz w:val="22"/>
                <w:szCs w:val="22"/>
              </w:rPr>
              <w:t>（工事の再申請の場合のみ記載）</w:t>
            </w:r>
          </w:p>
          <w:p w:rsidR="008736AC" w:rsidRDefault="008736AC" w:rsidP="008736AC">
            <w:pPr>
              <w:pStyle w:val="a3"/>
              <w:autoSpaceDE w:val="0"/>
              <w:autoSpaceDN w:val="0"/>
              <w:rPr>
                <w:sz w:val="22"/>
                <w:szCs w:val="22"/>
              </w:rPr>
            </w:pPr>
            <w:r>
              <w:rPr>
                <w:rFonts w:hint="eastAsia"/>
                <w:sz w:val="22"/>
                <w:szCs w:val="22"/>
              </w:rPr>
              <w:t xml:space="preserve">　　　</w:t>
            </w:r>
          </w:p>
          <w:p w:rsidR="008736AC" w:rsidRDefault="002622A6" w:rsidP="008736AC">
            <w:pPr>
              <w:pStyle w:val="a3"/>
              <w:autoSpaceDE w:val="0"/>
              <w:autoSpaceDN w:val="0"/>
              <w:rPr>
                <w:sz w:val="22"/>
                <w:szCs w:val="22"/>
              </w:rPr>
            </w:pPr>
            <w:r>
              <w:rPr>
                <w:rFonts w:hint="eastAsia"/>
                <w:sz w:val="22"/>
                <w:szCs w:val="22"/>
              </w:rPr>
              <w:t xml:space="preserve">　　</w:t>
            </w:r>
          </w:p>
          <w:p w:rsidR="008736AC" w:rsidRPr="008736AC" w:rsidRDefault="002622A6" w:rsidP="008736AC">
            <w:pPr>
              <w:pStyle w:val="a3"/>
              <w:autoSpaceDE w:val="0"/>
              <w:autoSpaceDN w:val="0"/>
              <w:rPr>
                <w:rFonts w:hint="eastAsia"/>
                <w:sz w:val="22"/>
                <w:szCs w:val="22"/>
              </w:rPr>
            </w:pPr>
            <w:r>
              <w:rPr>
                <w:rFonts w:hint="eastAsia"/>
                <w:sz w:val="22"/>
                <w:szCs w:val="22"/>
              </w:rPr>
              <w:t xml:space="preserve">　　</w:t>
            </w:r>
          </w:p>
          <w:p w:rsidR="00392B70" w:rsidRDefault="00392B70" w:rsidP="002F01A5">
            <w:pPr>
              <w:widowControl/>
              <w:ind w:firstLineChars="100" w:firstLine="253"/>
              <w:rPr>
                <w:sz w:val="22"/>
                <w:szCs w:val="22"/>
              </w:rPr>
            </w:pPr>
            <w:r>
              <w:rPr>
                <w:rFonts w:hint="eastAsia"/>
                <w:sz w:val="22"/>
                <w:szCs w:val="22"/>
              </w:rPr>
              <w:t>②　会社の現人員及び給与等の労働条件</w:t>
            </w:r>
            <w:r w:rsidR="002F01A5">
              <w:rPr>
                <w:rFonts w:hint="eastAsia"/>
                <w:sz w:val="22"/>
                <w:szCs w:val="22"/>
              </w:rPr>
              <w:t>について</w:t>
            </w:r>
          </w:p>
          <w:p w:rsidR="002F01A5" w:rsidRDefault="008736AC" w:rsidP="008736AC">
            <w:pPr>
              <w:widowControl/>
              <w:ind w:firstLineChars="100" w:firstLine="253"/>
              <w:rPr>
                <w:rFonts w:ascii="ＭＳ 明朝" w:hAnsi="Courier New"/>
                <w:sz w:val="22"/>
                <w:szCs w:val="22"/>
              </w:rPr>
            </w:pPr>
            <w:r>
              <w:rPr>
                <w:rFonts w:ascii="ＭＳ 明朝" w:hAnsi="Courier New" w:hint="eastAsia"/>
                <w:sz w:val="22"/>
                <w:szCs w:val="22"/>
              </w:rPr>
              <w:t xml:space="preserve">　　</w:t>
            </w:r>
          </w:p>
          <w:p w:rsidR="008736AC" w:rsidRDefault="002622A6" w:rsidP="008736AC">
            <w:pPr>
              <w:widowControl/>
              <w:ind w:firstLineChars="100" w:firstLine="253"/>
              <w:rPr>
                <w:rFonts w:ascii="ＭＳ 明朝" w:hAnsi="Courier New" w:hint="eastAsia"/>
                <w:sz w:val="22"/>
                <w:szCs w:val="22"/>
              </w:rPr>
            </w:pPr>
            <w:r>
              <w:rPr>
                <w:rFonts w:ascii="ＭＳ 明朝" w:hAnsi="Courier New" w:hint="eastAsia"/>
                <w:sz w:val="22"/>
                <w:szCs w:val="22"/>
              </w:rPr>
              <w:t xml:space="preserve">　</w:t>
            </w:r>
          </w:p>
          <w:p w:rsidR="008736AC" w:rsidRDefault="002622A6" w:rsidP="008736AC">
            <w:pPr>
              <w:widowControl/>
              <w:ind w:firstLineChars="100" w:firstLine="253"/>
              <w:rPr>
                <w:rFonts w:ascii="ＭＳ 明朝" w:hAnsi="Courier New" w:hint="eastAsia"/>
                <w:sz w:val="22"/>
                <w:szCs w:val="22"/>
              </w:rPr>
            </w:pPr>
            <w:r>
              <w:rPr>
                <w:rFonts w:ascii="ＭＳ 明朝" w:hAnsi="Courier New" w:hint="eastAsia"/>
                <w:sz w:val="22"/>
                <w:szCs w:val="22"/>
              </w:rPr>
              <w:t xml:space="preserve">　</w:t>
            </w:r>
          </w:p>
          <w:p w:rsidR="008736AC" w:rsidRDefault="008736AC" w:rsidP="008736AC">
            <w:pPr>
              <w:widowControl/>
              <w:ind w:firstLineChars="100" w:firstLine="253"/>
              <w:rPr>
                <w:rFonts w:ascii="ＭＳ 明朝" w:hAnsi="Courier New" w:hint="eastAsia"/>
                <w:sz w:val="22"/>
                <w:szCs w:val="22"/>
              </w:rPr>
            </w:pPr>
          </w:p>
        </w:tc>
      </w:tr>
      <w:tr w:rsidR="00392B70" w:rsidTr="008736AC">
        <w:trPr>
          <w:gridAfter w:val="1"/>
          <w:wAfter w:w="14" w:type="dxa"/>
          <w:cantSplit/>
          <w:trHeight w:val="485"/>
          <w:jc w:val="center"/>
        </w:trPr>
        <w:tc>
          <w:tcPr>
            <w:tcW w:w="9876" w:type="dxa"/>
            <w:tcBorders>
              <w:top w:val="single" w:sz="4" w:space="0" w:color="auto"/>
              <w:left w:val="single" w:sz="4" w:space="0" w:color="auto"/>
              <w:bottom w:val="dotted" w:sz="4" w:space="0" w:color="auto"/>
              <w:right w:val="single" w:sz="4" w:space="0" w:color="auto"/>
            </w:tcBorders>
            <w:vAlign w:val="center"/>
            <w:hideMark/>
          </w:tcPr>
          <w:p w:rsidR="00392B70" w:rsidRDefault="00B6799B" w:rsidP="00392B70">
            <w:pPr>
              <w:pStyle w:val="a3"/>
              <w:autoSpaceDE w:val="0"/>
              <w:autoSpaceDN w:val="0"/>
              <w:spacing w:before="120"/>
              <w:ind w:right="91"/>
              <w:rPr>
                <w:sz w:val="22"/>
                <w:szCs w:val="22"/>
              </w:rPr>
            </w:pPr>
            <w:r>
              <w:br w:type="page"/>
            </w:r>
            <w:r w:rsidR="00392B70">
              <w:rPr>
                <w:rFonts w:hint="eastAsia"/>
                <w:sz w:val="22"/>
                <w:szCs w:val="22"/>
              </w:rPr>
              <w:t>５　営業対象地域、営業分野及び各支店の営業状況等に係る今後の経営方針</w:t>
            </w:r>
          </w:p>
        </w:tc>
      </w:tr>
      <w:tr w:rsidR="00392B70" w:rsidTr="002F01A5">
        <w:trPr>
          <w:gridAfter w:val="1"/>
          <w:wAfter w:w="14" w:type="dxa"/>
          <w:cantSplit/>
          <w:trHeight w:val="1132"/>
          <w:jc w:val="center"/>
        </w:trPr>
        <w:tc>
          <w:tcPr>
            <w:tcW w:w="9876" w:type="dxa"/>
            <w:tcBorders>
              <w:top w:val="dotted" w:sz="4" w:space="0" w:color="auto"/>
              <w:left w:val="single" w:sz="4" w:space="0" w:color="auto"/>
              <w:bottom w:val="single" w:sz="4" w:space="0" w:color="auto"/>
              <w:right w:val="single" w:sz="4" w:space="0" w:color="auto"/>
            </w:tcBorders>
            <w:vAlign w:val="center"/>
            <w:hideMark/>
          </w:tcPr>
          <w:p w:rsidR="008736AC" w:rsidRDefault="008736AC" w:rsidP="008736AC">
            <w:pPr>
              <w:widowControl/>
              <w:rPr>
                <w:sz w:val="22"/>
                <w:szCs w:val="22"/>
              </w:rPr>
            </w:pPr>
            <w:r>
              <w:rPr>
                <w:rFonts w:hint="eastAsia"/>
                <w:sz w:val="22"/>
                <w:szCs w:val="22"/>
              </w:rPr>
              <w:t xml:space="preserve">　　</w:t>
            </w:r>
          </w:p>
          <w:p w:rsidR="008736AC" w:rsidRDefault="002622A6" w:rsidP="008736AC">
            <w:pPr>
              <w:widowControl/>
              <w:rPr>
                <w:rFonts w:ascii="ＭＳ 明朝" w:hAnsi="Courier New"/>
                <w:sz w:val="22"/>
                <w:szCs w:val="22"/>
              </w:rPr>
            </w:pPr>
            <w:r>
              <w:rPr>
                <w:rFonts w:ascii="ＭＳ 明朝" w:hAnsi="Courier New" w:hint="eastAsia"/>
                <w:sz w:val="22"/>
                <w:szCs w:val="22"/>
              </w:rPr>
              <w:t xml:space="preserve">　</w:t>
            </w:r>
          </w:p>
          <w:p w:rsidR="00F3607B" w:rsidRDefault="002622A6" w:rsidP="008736AC">
            <w:pPr>
              <w:widowControl/>
              <w:rPr>
                <w:rFonts w:ascii="ＭＳ 明朝" w:hAnsi="Courier New"/>
                <w:sz w:val="22"/>
                <w:szCs w:val="22"/>
              </w:rPr>
            </w:pPr>
            <w:r>
              <w:rPr>
                <w:rFonts w:ascii="ＭＳ 明朝" w:hAnsi="Courier New" w:hint="eastAsia"/>
                <w:sz w:val="22"/>
                <w:szCs w:val="22"/>
              </w:rPr>
              <w:t xml:space="preserve">　</w:t>
            </w:r>
          </w:p>
          <w:p w:rsidR="002622A6" w:rsidRDefault="002622A6" w:rsidP="008736AC">
            <w:pPr>
              <w:widowControl/>
              <w:rPr>
                <w:rFonts w:ascii="ＭＳ 明朝" w:hAnsi="Courier New"/>
                <w:sz w:val="22"/>
                <w:szCs w:val="22"/>
              </w:rPr>
            </w:pPr>
            <w:r>
              <w:rPr>
                <w:rFonts w:ascii="ＭＳ 明朝" w:hAnsi="Courier New" w:hint="eastAsia"/>
                <w:sz w:val="22"/>
                <w:szCs w:val="22"/>
              </w:rPr>
              <w:t xml:space="preserve">　</w:t>
            </w:r>
          </w:p>
          <w:p w:rsidR="002622A6" w:rsidRDefault="002622A6" w:rsidP="008736AC">
            <w:pPr>
              <w:widowControl/>
              <w:rPr>
                <w:rFonts w:ascii="ＭＳ 明朝" w:hAnsi="Courier New" w:hint="eastAsia"/>
                <w:sz w:val="22"/>
                <w:szCs w:val="22"/>
              </w:rPr>
            </w:pPr>
            <w:r>
              <w:rPr>
                <w:rFonts w:ascii="ＭＳ 明朝" w:hAnsi="Courier New" w:hint="eastAsia"/>
                <w:sz w:val="22"/>
                <w:szCs w:val="22"/>
              </w:rPr>
              <w:t xml:space="preserve">　</w:t>
            </w:r>
          </w:p>
          <w:p w:rsidR="008736AC" w:rsidRDefault="002622A6" w:rsidP="008736AC">
            <w:pPr>
              <w:widowControl/>
              <w:rPr>
                <w:rFonts w:ascii="ＭＳ 明朝" w:hAnsi="Courier New" w:hint="eastAsia"/>
                <w:sz w:val="22"/>
                <w:szCs w:val="22"/>
              </w:rPr>
            </w:pPr>
            <w:r>
              <w:rPr>
                <w:rFonts w:ascii="ＭＳ 明朝" w:hAnsi="Courier New" w:hint="eastAsia"/>
                <w:sz w:val="22"/>
                <w:szCs w:val="22"/>
              </w:rPr>
              <w:t xml:space="preserve">　</w:t>
            </w:r>
          </w:p>
          <w:p w:rsidR="008736AC" w:rsidRDefault="002622A6" w:rsidP="008736AC">
            <w:pPr>
              <w:widowControl/>
              <w:rPr>
                <w:rFonts w:ascii="ＭＳ 明朝" w:hAnsi="Courier New"/>
                <w:sz w:val="22"/>
                <w:szCs w:val="22"/>
              </w:rPr>
            </w:pPr>
            <w:r>
              <w:rPr>
                <w:rFonts w:ascii="ＭＳ 明朝" w:hAnsi="Courier New" w:hint="eastAsia"/>
                <w:sz w:val="22"/>
                <w:szCs w:val="22"/>
              </w:rPr>
              <w:t xml:space="preserve">　</w:t>
            </w:r>
          </w:p>
          <w:p w:rsidR="002622A6" w:rsidRDefault="002622A6" w:rsidP="008736AC">
            <w:pPr>
              <w:widowControl/>
              <w:rPr>
                <w:rFonts w:ascii="ＭＳ 明朝" w:hAnsi="Courier New"/>
                <w:sz w:val="22"/>
                <w:szCs w:val="22"/>
              </w:rPr>
            </w:pPr>
            <w:r>
              <w:rPr>
                <w:rFonts w:ascii="ＭＳ 明朝" w:hAnsi="Courier New" w:hint="eastAsia"/>
                <w:sz w:val="22"/>
                <w:szCs w:val="22"/>
              </w:rPr>
              <w:t xml:space="preserve">　</w:t>
            </w:r>
          </w:p>
          <w:p w:rsidR="002622A6" w:rsidRDefault="002622A6" w:rsidP="008736AC">
            <w:pPr>
              <w:widowControl/>
              <w:rPr>
                <w:rFonts w:ascii="ＭＳ 明朝" w:hAnsi="Courier New"/>
                <w:sz w:val="22"/>
                <w:szCs w:val="22"/>
              </w:rPr>
            </w:pPr>
            <w:r>
              <w:rPr>
                <w:rFonts w:ascii="ＭＳ 明朝" w:hAnsi="Courier New" w:hint="eastAsia"/>
                <w:sz w:val="22"/>
                <w:szCs w:val="22"/>
              </w:rPr>
              <w:t xml:space="preserve">　</w:t>
            </w:r>
          </w:p>
          <w:p w:rsidR="002622A6" w:rsidRDefault="002622A6" w:rsidP="008736AC">
            <w:pPr>
              <w:widowControl/>
              <w:rPr>
                <w:rFonts w:ascii="ＭＳ 明朝" w:hAnsi="Courier New" w:hint="eastAsia"/>
                <w:sz w:val="22"/>
                <w:szCs w:val="22"/>
              </w:rPr>
            </w:pPr>
            <w:r>
              <w:rPr>
                <w:rFonts w:ascii="ＭＳ 明朝" w:hAnsi="Courier New" w:hint="eastAsia"/>
                <w:sz w:val="22"/>
                <w:szCs w:val="22"/>
              </w:rPr>
              <w:t xml:space="preserve">　</w:t>
            </w:r>
          </w:p>
          <w:p w:rsidR="008736AC" w:rsidRDefault="008736AC" w:rsidP="008736AC">
            <w:pPr>
              <w:widowControl/>
              <w:rPr>
                <w:rFonts w:ascii="ＭＳ 明朝" w:hAnsi="Courier New" w:hint="eastAsia"/>
                <w:sz w:val="22"/>
                <w:szCs w:val="22"/>
              </w:rPr>
            </w:pPr>
          </w:p>
        </w:tc>
      </w:tr>
    </w:tbl>
    <w:p w:rsidR="002622A6" w:rsidRDefault="002622A6">
      <w: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6"/>
      </w:tblGrid>
      <w:tr w:rsidR="00392B70" w:rsidTr="002622A6">
        <w:trPr>
          <w:cantSplit/>
          <w:trHeight w:val="515"/>
          <w:jc w:val="center"/>
        </w:trPr>
        <w:tc>
          <w:tcPr>
            <w:tcW w:w="9876" w:type="dxa"/>
            <w:tcBorders>
              <w:top w:val="single" w:sz="4" w:space="0" w:color="auto"/>
              <w:left w:val="single" w:sz="4" w:space="0" w:color="auto"/>
              <w:bottom w:val="dotted" w:sz="4" w:space="0" w:color="auto"/>
              <w:right w:val="single" w:sz="4" w:space="0" w:color="auto"/>
            </w:tcBorders>
            <w:vAlign w:val="center"/>
            <w:hideMark/>
          </w:tcPr>
          <w:p w:rsidR="00392B70" w:rsidRDefault="00392B70" w:rsidP="00392B70">
            <w:pPr>
              <w:pStyle w:val="a3"/>
              <w:autoSpaceDE w:val="0"/>
              <w:autoSpaceDN w:val="0"/>
              <w:spacing w:before="120"/>
              <w:ind w:right="91"/>
              <w:rPr>
                <w:sz w:val="22"/>
                <w:szCs w:val="22"/>
              </w:rPr>
            </w:pPr>
            <w:r>
              <w:rPr>
                <w:rFonts w:hint="eastAsia"/>
                <w:sz w:val="22"/>
                <w:szCs w:val="22"/>
              </w:rPr>
              <w:lastRenderedPageBreak/>
              <w:t>６　更生等計画案作成の方針（更生等計画認可の決定後においては、計画の遂行状況</w:t>
            </w:r>
            <w:r w:rsidR="008736AC">
              <w:rPr>
                <w:rFonts w:hint="eastAsia"/>
                <w:sz w:val="22"/>
                <w:szCs w:val="22"/>
              </w:rPr>
              <w:t>）</w:t>
            </w:r>
          </w:p>
        </w:tc>
      </w:tr>
      <w:tr w:rsidR="00392B70" w:rsidTr="002622A6">
        <w:trPr>
          <w:cantSplit/>
          <w:trHeight w:val="2730"/>
          <w:jc w:val="center"/>
        </w:trPr>
        <w:tc>
          <w:tcPr>
            <w:tcW w:w="9876" w:type="dxa"/>
            <w:tcBorders>
              <w:top w:val="dotted" w:sz="4" w:space="0" w:color="auto"/>
              <w:left w:val="single" w:sz="4" w:space="0" w:color="auto"/>
              <w:bottom w:val="nil"/>
              <w:right w:val="single" w:sz="4" w:space="0" w:color="auto"/>
            </w:tcBorders>
            <w:vAlign w:val="center"/>
          </w:tcPr>
          <w:p w:rsidR="00392B70" w:rsidRDefault="00392B70" w:rsidP="002F01A5">
            <w:pPr>
              <w:pStyle w:val="a3"/>
              <w:autoSpaceDE w:val="0"/>
              <w:autoSpaceDN w:val="0"/>
              <w:ind w:leftChars="100" w:left="496" w:hangingChars="100" w:hanging="253"/>
              <w:rPr>
                <w:sz w:val="22"/>
                <w:szCs w:val="22"/>
              </w:rPr>
            </w:pPr>
            <w:r>
              <w:rPr>
                <w:rFonts w:hint="eastAsia"/>
                <w:sz w:val="22"/>
                <w:szCs w:val="22"/>
              </w:rPr>
              <w:t>①　再建計画の中での債権カットの</w:t>
            </w:r>
            <w:r w:rsidR="008736AC">
              <w:rPr>
                <w:rFonts w:hint="eastAsia"/>
                <w:sz w:val="22"/>
                <w:szCs w:val="22"/>
              </w:rPr>
              <w:t>方法</w:t>
            </w:r>
          </w:p>
          <w:p w:rsidR="008736AC"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sz w:val="22"/>
                <w:szCs w:val="22"/>
              </w:rPr>
            </w:pPr>
          </w:p>
          <w:p w:rsidR="002622A6" w:rsidRDefault="002622A6" w:rsidP="002F01A5">
            <w:pPr>
              <w:pStyle w:val="a3"/>
              <w:autoSpaceDE w:val="0"/>
              <w:autoSpaceDN w:val="0"/>
              <w:ind w:leftChars="100" w:left="496" w:hangingChars="100" w:hanging="253"/>
              <w:rPr>
                <w:sz w:val="22"/>
                <w:szCs w:val="22"/>
              </w:rPr>
            </w:pPr>
          </w:p>
          <w:p w:rsidR="002622A6" w:rsidRDefault="002622A6" w:rsidP="002F01A5">
            <w:pPr>
              <w:pStyle w:val="a3"/>
              <w:autoSpaceDE w:val="0"/>
              <w:autoSpaceDN w:val="0"/>
              <w:ind w:leftChars="100" w:left="496" w:hangingChars="100" w:hanging="253"/>
              <w:rPr>
                <w:rFonts w:hint="eastAsia"/>
                <w:sz w:val="22"/>
                <w:szCs w:val="22"/>
              </w:rPr>
            </w:pPr>
          </w:p>
          <w:p w:rsidR="00392B70" w:rsidRDefault="00392B70" w:rsidP="002F01A5">
            <w:pPr>
              <w:pStyle w:val="a3"/>
              <w:autoSpaceDE w:val="0"/>
              <w:autoSpaceDN w:val="0"/>
              <w:ind w:leftChars="100" w:left="496" w:hangingChars="100" w:hanging="253"/>
              <w:rPr>
                <w:sz w:val="22"/>
                <w:szCs w:val="22"/>
              </w:rPr>
            </w:pPr>
            <w:r>
              <w:rPr>
                <w:rFonts w:hint="eastAsia"/>
                <w:sz w:val="22"/>
                <w:szCs w:val="22"/>
              </w:rPr>
              <w:t>②　今後の連鎖倒産の可能性</w:t>
            </w:r>
          </w:p>
          <w:p w:rsidR="008736AC"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sz w:val="22"/>
                <w:szCs w:val="22"/>
              </w:rPr>
            </w:pPr>
          </w:p>
          <w:p w:rsidR="002622A6" w:rsidRDefault="002622A6" w:rsidP="002F01A5">
            <w:pPr>
              <w:pStyle w:val="a3"/>
              <w:autoSpaceDE w:val="0"/>
              <w:autoSpaceDN w:val="0"/>
              <w:ind w:leftChars="100" w:left="496" w:hangingChars="100" w:hanging="253"/>
              <w:rPr>
                <w:sz w:val="22"/>
                <w:szCs w:val="22"/>
              </w:rPr>
            </w:pPr>
          </w:p>
          <w:p w:rsidR="002622A6" w:rsidRPr="008736AC" w:rsidRDefault="002622A6" w:rsidP="002F01A5">
            <w:pPr>
              <w:pStyle w:val="a3"/>
              <w:autoSpaceDE w:val="0"/>
              <w:autoSpaceDN w:val="0"/>
              <w:ind w:leftChars="100" w:left="496" w:hangingChars="100" w:hanging="253"/>
              <w:rPr>
                <w:rFonts w:hint="eastAsia"/>
                <w:sz w:val="22"/>
                <w:szCs w:val="22"/>
              </w:rPr>
            </w:pPr>
          </w:p>
          <w:p w:rsidR="00392B70" w:rsidRDefault="00392B70" w:rsidP="002F01A5">
            <w:pPr>
              <w:pStyle w:val="a3"/>
              <w:autoSpaceDE w:val="0"/>
              <w:autoSpaceDN w:val="0"/>
              <w:ind w:leftChars="100" w:left="496" w:hangingChars="100" w:hanging="253"/>
              <w:rPr>
                <w:sz w:val="22"/>
                <w:szCs w:val="22"/>
              </w:rPr>
            </w:pPr>
            <w:r>
              <w:rPr>
                <w:rFonts w:hint="eastAsia"/>
                <w:sz w:val="22"/>
                <w:szCs w:val="22"/>
              </w:rPr>
              <w:t>③　再建計画中の受注についての見通し</w:t>
            </w:r>
          </w:p>
          <w:p w:rsidR="008736AC" w:rsidRDefault="008736AC" w:rsidP="002F01A5">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2F01A5">
            <w:pPr>
              <w:pStyle w:val="a3"/>
              <w:autoSpaceDE w:val="0"/>
              <w:autoSpaceDN w:val="0"/>
              <w:ind w:leftChars="100" w:left="496" w:hangingChars="100" w:hanging="253"/>
              <w:rPr>
                <w:sz w:val="22"/>
                <w:szCs w:val="22"/>
              </w:rPr>
            </w:pPr>
          </w:p>
          <w:p w:rsidR="008736AC" w:rsidRDefault="008736AC" w:rsidP="002F01A5">
            <w:pPr>
              <w:pStyle w:val="a3"/>
              <w:autoSpaceDE w:val="0"/>
              <w:autoSpaceDN w:val="0"/>
              <w:ind w:leftChars="100" w:left="496" w:hangingChars="100" w:hanging="253"/>
              <w:rPr>
                <w:sz w:val="22"/>
                <w:szCs w:val="22"/>
              </w:rPr>
            </w:pPr>
          </w:p>
          <w:p w:rsidR="002622A6" w:rsidRDefault="002622A6" w:rsidP="002F01A5">
            <w:pPr>
              <w:pStyle w:val="a3"/>
              <w:autoSpaceDE w:val="0"/>
              <w:autoSpaceDN w:val="0"/>
              <w:ind w:leftChars="100" w:left="496" w:hangingChars="100" w:hanging="253"/>
              <w:rPr>
                <w:sz w:val="22"/>
                <w:szCs w:val="22"/>
              </w:rPr>
            </w:pPr>
          </w:p>
          <w:p w:rsidR="002622A6" w:rsidRDefault="002622A6" w:rsidP="002F01A5">
            <w:pPr>
              <w:pStyle w:val="a3"/>
              <w:autoSpaceDE w:val="0"/>
              <w:autoSpaceDN w:val="0"/>
              <w:ind w:leftChars="100" w:left="496" w:hangingChars="100" w:hanging="253"/>
              <w:rPr>
                <w:rFonts w:hint="eastAsia"/>
                <w:sz w:val="22"/>
                <w:szCs w:val="22"/>
              </w:rPr>
            </w:pPr>
          </w:p>
          <w:p w:rsidR="00392B70" w:rsidRDefault="00392B70" w:rsidP="008736AC">
            <w:pPr>
              <w:pStyle w:val="a3"/>
              <w:autoSpaceDE w:val="0"/>
              <w:autoSpaceDN w:val="0"/>
              <w:spacing w:before="120"/>
              <w:ind w:right="91" w:firstLineChars="100" w:firstLine="253"/>
              <w:rPr>
                <w:sz w:val="22"/>
                <w:szCs w:val="22"/>
              </w:rPr>
            </w:pPr>
            <w:r>
              <w:rPr>
                <w:rFonts w:hint="eastAsia"/>
                <w:sz w:val="22"/>
                <w:szCs w:val="22"/>
              </w:rPr>
              <w:t>④　更生等手続開始申請以降の受注状況</w:t>
            </w:r>
          </w:p>
          <w:p w:rsidR="008736AC" w:rsidRDefault="008736AC" w:rsidP="008736AC">
            <w:pPr>
              <w:pStyle w:val="a3"/>
              <w:autoSpaceDE w:val="0"/>
              <w:autoSpaceDN w:val="0"/>
              <w:ind w:leftChars="100" w:left="496" w:hangingChars="100" w:hanging="253"/>
              <w:rPr>
                <w:sz w:val="22"/>
                <w:szCs w:val="22"/>
              </w:rPr>
            </w:pPr>
            <w:r>
              <w:rPr>
                <w:rFonts w:hint="eastAsia"/>
                <w:sz w:val="22"/>
                <w:szCs w:val="22"/>
              </w:rPr>
              <w:t xml:space="preserve">　　</w:t>
            </w:r>
          </w:p>
          <w:p w:rsidR="008736AC" w:rsidRDefault="008736AC" w:rsidP="008736AC">
            <w:pPr>
              <w:pStyle w:val="a3"/>
              <w:autoSpaceDE w:val="0"/>
              <w:autoSpaceDN w:val="0"/>
              <w:ind w:leftChars="100" w:left="496" w:hangingChars="100" w:hanging="253"/>
              <w:rPr>
                <w:sz w:val="22"/>
                <w:szCs w:val="22"/>
              </w:rPr>
            </w:pPr>
          </w:p>
          <w:p w:rsidR="002622A6" w:rsidRDefault="002622A6" w:rsidP="008736AC">
            <w:pPr>
              <w:pStyle w:val="a3"/>
              <w:autoSpaceDE w:val="0"/>
              <w:autoSpaceDN w:val="0"/>
              <w:ind w:leftChars="100" w:left="496" w:hangingChars="100" w:hanging="253"/>
              <w:rPr>
                <w:sz w:val="22"/>
                <w:szCs w:val="22"/>
              </w:rPr>
            </w:pPr>
          </w:p>
          <w:p w:rsidR="002622A6" w:rsidRDefault="002622A6" w:rsidP="008736AC">
            <w:pPr>
              <w:pStyle w:val="a3"/>
              <w:autoSpaceDE w:val="0"/>
              <w:autoSpaceDN w:val="0"/>
              <w:ind w:leftChars="100" w:left="496" w:hangingChars="100" w:hanging="253"/>
              <w:rPr>
                <w:rFonts w:hint="eastAsia"/>
                <w:sz w:val="22"/>
                <w:szCs w:val="22"/>
              </w:rPr>
            </w:pPr>
          </w:p>
          <w:p w:rsidR="00F3607B" w:rsidRDefault="00F3607B" w:rsidP="008736AC">
            <w:pPr>
              <w:pStyle w:val="a3"/>
              <w:autoSpaceDE w:val="0"/>
              <w:autoSpaceDN w:val="0"/>
              <w:ind w:leftChars="100" w:left="496" w:hangingChars="100" w:hanging="253"/>
              <w:rPr>
                <w:rFonts w:hint="eastAsia"/>
                <w:sz w:val="22"/>
                <w:szCs w:val="22"/>
              </w:rPr>
            </w:pPr>
          </w:p>
        </w:tc>
      </w:tr>
      <w:tr w:rsidR="00392B70" w:rsidTr="002622A6">
        <w:trPr>
          <w:cantSplit/>
          <w:trHeight w:val="514"/>
          <w:jc w:val="center"/>
        </w:trPr>
        <w:tc>
          <w:tcPr>
            <w:tcW w:w="9876" w:type="dxa"/>
            <w:tcBorders>
              <w:top w:val="single" w:sz="4" w:space="0" w:color="auto"/>
              <w:left w:val="single" w:sz="4" w:space="0" w:color="auto"/>
              <w:bottom w:val="dotted" w:sz="4" w:space="0" w:color="auto"/>
              <w:right w:val="single" w:sz="4" w:space="0" w:color="auto"/>
            </w:tcBorders>
            <w:vAlign w:val="center"/>
            <w:hideMark/>
          </w:tcPr>
          <w:p w:rsidR="00392B70" w:rsidRDefault="00392B70" w:rsidP="00392B70">
            <w:pPr>
              <w:pStyle w:val="a3"/>
              <w:autoSpaceDE w:val="0"/>
              <w:autoSpaceDN w:val="0"/>
              <w:spacing w:before="120"/>
              <w:ind w:right="91"/>
              <w:rPr>
                <w:sz w:val="22"/>
                <w:szCs w:val="22"/>
              </w:rPr>
            </w:pPr>
            <w:r>
              <w:rPr>
                <w:rFonts w:hint="eastAsia"/>
                <w:sz w:val="22"/>
                <w:szCs w:val="22"/>
              </w:rPr>
              <w:t>７　その他</w:t>
            </w:r>
          </w:p>
        </w:tc>
      </w:tr>
      <w:tr w:rsidR="00392B70" w:rsidTr="002622A6">
        <w:trPr>
          <w:cantSplit/>
          <w:trHeight w:val="1476"/>
          <w:jc w:val="center"/>
        </w:trPr>
        <w:tc>
          <w:tcPr>
            <w:tcW w:w="9876" w:type="dxa"/>
            <w:tcBorders>
              <w:top w:val="dotted" w:sz="4" w:space="0" w:color="auto"/>
              <w:left w:val="single" w:sz="4" w:space="0" w:color="auto"/>
              <w:bottom w:val="single" w:sz="4" w:space="0" w:color="auto"/>
              <w:right w:val="single" w:sz="4" w:space="0" w:color="auto"/>
            </w:tcBorders>
            <w:vAlign w:val="center"/>
            <w:hideMark/>
          </w:tcPr>
          <w:p w:rsidR="00392B70" w:rsidRDefault="00392B70" w:rsidP="008736AC">
            <w:pPr>
              <w:pStyle w:val="a3"/>
              <w:autoSpaceDE w:val="0"/>
              <w:autoSpaceDN w:val="0"/>
              <w:ind w:firstLineChars="100" w:firstLine="253"/>
              <w:rPr>
                <w:sz w:val="22"/>
                <w:szCs w:val="22"/>
              </w:rPr>
            </w:pPr>
            <w:r>
              <w:rPr>
                <w:rFonts w:hint="eastAsia"/>
                <w:sz w:val="22"/>
                <w:szCs w:val="22"/>
              </w:rPr>
              <w:t>会社更生の見通しについて</w:t>
            </w:r>
            <w:r w:rsidR="008736AC">
              <w:rPr>
                <w:rFonts w:hint="eastAsia"/>
                <w:sz w:val="22"/>
                <w:szCs w:val="22"/>
              </w:rPr>
              <w:t>の</w:t>
            </w:r>
            <w:r>
              <w:rPr>
                <w:rFonts w:hint="eastAsia"/>
                <w:sz w:val="22"/>
                <w:szCs w:val="22"/>
              </w:rPr>
              <w:t>管財人の考え方（</w:t>
            </w:r>
            <w:r w:rsidR="008736AC">
              <w:rPr>
                <w:rFonts w:hint="eastAsia"/>
                <w:sz w:val="22"/>
                <w:szCs w:val="22"/>
              </w:rPr>
              <w:t>又は</w:t>
            </w:r>
            <w:r>
              <w:rPr>
                <w:rFonts w:hint="eastAsia"/>
                <w:sz w:val="22"/>
                <w:szCs w:val="22"/>
              </w:rPr>
              <w:t>再生計画認可について</w:t>
            </w:r>
            <w:r w:rsidR="008736AC">
              <w:rPr>
                <w:rFonts w:hint="eastAsia"/>
                <w:sz w:val="22"/>
                <w:szCs w:val="22"/>
              </w:rPr>
              <w:t>の</w:t>
            </w:r>
            <w:r>
              <w:rPr>
                <w:rFonts w:hint="eastAsia"/>
                <w:sz w:val="22"/>
                <w:szCs w:val="22"/>
              </w:rPr>
              <w:t>監督委員の意見）</w:t>
            </w:r>
          </w:p>
          <w:p w:rsidR="008736AC" w:rsidRDefault="008736AC" w:rsidP="008736AC">
            <w:pPr>
              <w:pStyle w:val="a3"/>
              <w:autoSpaceDE w:val="0"/>
              <w:autoSpaceDN w:val="0"/>
              <w:ind w:firstLineChars="100" w:firstLine="253"/>
              <w:rPr>
                <w:sz w:val="22"/>
                <w:szCs w:val="22"/>
              </w:rPr>
            </w:pPr>
          </w:p>
          <w:p w:rsidR="008736AC" w:rsidRDefault="008736AC" w:rsidP="008736AC">
            <w:pPr>
              <w:pStyle w:val="a3"/>
              <w:autoSpaceDE w:val="0"/>
              <w:autoSpaceDN w:val="0"/>
              <w:rPr>
                <w:sz w:val="22"/>
                <w:szCs w:val="22"/>
              </w:rPr>
            </w:pPr>
          </w:p>
          <w:p w:rsidR="008736AC" w:rsidRDefault="008736AC" w:rsidP="008736AC">
            <w:pPr>
              <w:pStyle w:val="a3"/>
              <w:autoSpaceDE w:val="0"/>
              <w:autoSpaceDN w:val="0"/>
              <w:rPr>
                <w:sz w:val="22"/>
                <w:szCs w:val="22"/>
              </w:rPr>
            </w:pPr>
          </w:p>
          <w:p w:rsidR="002622A6" w:rsidRDefault="002622A6" w:rsidP="008736AC">
            <w:pPr>
              <w:pStyle w:val="a3"/>
              <w:autoSpaceDE w:val="0"/>
              <w:autoSpaceDN w:val="0"/>
              <w:rPr>
                <w:sz w:val="22"/>
                <w:szCs w:val="22"/>
              </w:rPr>
            </w:pPr>
          </w:p>
          <w:p w:rsidR="002622A6" w:rsidRDefault="002622A6" w:rsidP="008736AC">
            <w:pPr>
              <w:pStyle w:val="a3"/>
              <w:autoSpaceDE w:val="0"/>
              <w:autoSpaceDN w:val="0"/>
              <w:rPr>
                <w:sz w:val="22"/>
                <w:szCs w:val="22"/>
              </w:rPr>
            </w:pPr>
          </w:p>
          <w:p w:rsidR="002622A6" w:rsidRDefault="002622A6" w:rsidP="008736AC">
            <w:pPr>
              <w:pStyle w:val="a3"/>
              <w:autoSpaceDE w:val="0"/>
              <w:autoSpaceDN w:val="0"/>
              <w:rPr>
                <w:sz w:val="22"/>
                <w:szCs w:val="22"/>
              </w:rPr>
            </w:pPr>
          </w:p>
          <w:p w:rsidR="002622A6" w:rsidRDefault="002622A6" w:rsidP="008736AC">
            <w:pPr>
              <w:pStyle w:val="a3"/>
              <w:autoSpaceDE w:val="0"/>
              <w:autoSpaceDN w:val="0"/>
              <w:rPr>
                <w:sz w:val="22"/>
                <w:szCs w:val="22"/>
              </w:rPr>
            </w:pPr>
          </w:p>
          <w:p w:rsidR="002622A6" w:rsidRDefault="002622A6" w:rsidP="008736AC">
            <w:pPr>
              <w:pStyle w:val="a3"/>
              <w:autoSpaceDE w:val="0"/>
              <w:autoSpaceDN w:val="0"/>
              <w:rPr>
                <w:sz w:val="22"/>
                <w:szCs w:val="22"/>
              </w:rPr>
            </w:pPr>
          </w:p>
          <w:p w:rsidR="002622A6" w:rsidRDefault="002622A6" w:rsidP="008736AC">
            <w:pPr>
              <w:pStyle w:val="a3"/>
              <w:autoSpaceDE w:val="0"/>
              <w:autoSpaceDN w:val="0"/>
              <w:rPr>
                <w:rFonts w:hint="eastAsia"/>
                <w:sz w:val="22"/>
                <w:szCs w:val="22"/>
              </w:rPr>
            </w:pPr>
          </w:p>
          <w:p w:rsidR="008736AC" w:rsidRDefault="008736AC" w:rsidP="008736AC">
            <w:pPr>
              <w:pStyle w:val="a3"/>
              <w:autoSpaceDE w:val="0"/>
              <w:autoSpaceDN w:val="0"/>
              <w:rPr>
                <w:sz w:val="22"/>
                <w:szCs w:val="22"/>
              </w:rPr>
            </w:pPr>
          </w:p>
          <w:p w:rsidR="008736AC" w:rsidRPr="008736AC" w:rsidRDefault="008736AC" w:rsidP="008736AC">
            <w:pPr>
              <w:pStyle w:val="a3"/>
              <w:autoSpaceDE w:val="0"/>
              <w:autoSpaceDN w:val="0"/>
              <w:rPr>
                <w:rFonts w:hint="eastAsia"/>
                <w:sz w:val="22"/>
                <w:szCs w:val="22"/>
              </w:rPr>
            </w:pPr>
          </w:p>
        </w:tc>
      </w:tr>
    </w:tbl>
    <w:p w:rsidR="0023680A" w:rsidRPr="00AD1E95" w:rsidRDefault="0023680A" w:rsidP="00392B70">
      <w:pPr>
        <w:pStyle w:val="a3"/>
        <w:autoSpaceDE w:val="0"/>
        <w:autoSpaceDN w:val="0"/>
        <w:ind w:right="91"/>
      </w:pPr>
    </w:p>
    <w:sectPr w:rsidR="0023680A" w:rsidRPr="00AD1E95" w:rsidSect="00F3607B">
      <w:headerReference w:type="default" r:id="rId7"/>
      <w:footerReference w:type="default" r:id="rId8"/>
      <w:pgSz w:w="11906" w:h="16838"/>
      <w:pgMar w:top="1440" w:right="1080" w:bottom="1440" w:left="1080" w:header="851" w:footer="992" w:gutter="0"/>
      <w:pgNumType w:start="1"/>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E1" w:rsidRDefault="001B0DE1" w:rsidP="004636BC">
      <w:r>
        <w:separator/>
      </w:r>
    </w:p>
  </w:endnote>
  <w:endnote w:type="continuationSeparator" w:id="0">
    <w:p w:rsidR="001B0DE1" w:rsidRDefault="001B0DE1" w:rsidP="004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07B" w:rsidRPr="00F3607B" w:rsidRDefault="00F3607B" w:rsidP="00F360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E1" w:rsidRDefault="001B0DE1" w:rsidP="004636BC">
      <w:r>
        <w:separator/>
      </w:r>
    </w:p>
  </w:footnote>
  <w:footnote w:type="continuationSeparator" w:id="0">
    <w:p w:rsidR="001B0DE1" w:rsidRDefault="001B0DE1" w:rsidP="0046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07B" w:rsidRDefault="00F360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0A"/>
    <w:rsid w:val="00083376"/>
    <w:rsid w:val="00167A1E"/>
    <w:rsid w:val="001B0DE1"/>
    <w:rsid w:val="001C0E4F"/>
    <w:rsid w:val="001C43F4"/>
    <w:rsid w:val="0023680A"/>
    <w:rsid w:val="002622A6"/>
    <w:rsid w:val="002C2456"/>
    <w:rsid w:val="002F01A5"/>
    <w:rsid w:val="00392B70"/>
    <w:rsid w:val="004157ED"/>
    <w:rsid w:val="004636BC"/>
    <w:rsid w:val="004D1117"/>
    <w:rsid w:val="005507D4"/>
    <w:rsid w:val="0066784A"/>
    <w:rsid w:val="006821DF"/>
    <w:rsid w:val="00692F22"/>
    <w:rsid w:val="007C133C"/>
    <w:rsid w:val="007F539C"/>
    <w:rsid w:val="008736AC"/>
    <w:rsid w:val="009259A8"/>
    <w:rsid w:val="00975BC9"/>
    <w:rsid w:val="00977344"/>
    <w:rsid w:val="009C723A"/>
    <w:rsid w:val="009F3E22"/>
    <w:rsid w:val="00A24C65"/>
    <w:rsid w:val="00AC2948"/>
    <w:rsid w:val="00AD1E95"/>
    <w:rsid w:val="00B6799B"/>
    <w:rsid w:val="00B931F0"/>
    <w:rsid w:val="00BD6008"/>
    <w:rsid w:val="00D26EAC"/>
    <w:rsid w:val="00D357F3"/>
    <w:rsid w:val="00DA4472"/>
    <w:rsid w:val="00DF300D"/>
    <w:rsid w:val="00E36727"/>
    <w:rsid w:val="00E777D6"/>
    <w:rsid w:val="00EE4C90"/>
    <w:rsid w:val="00F05E77"/>
    <w:rsid w:val="00F36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915EC4"/>
  <w15:docId w15:val="{8B020844-2847-4BC4-8DB6-C9DB15A6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6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3680A"/>
    <w:rPr>
      <w:rFonts w:ascii="ＭＳ 明朝" w:hAnsi="Courier New"/>
      <w:szCs w:val="20"/>
    </w:rPr>
  </w:style>
  <w:style w:type="paragraph" w:styleId="a5">
    <w:name w:val="Balloon Text"/>
    <w:basedOn w:val="a"/>
    <w:semiHidden/>
    <w:rsid w:val="00DA4472"/>
    <w:rPr>
      <w:rFonts w:ascii="Arial" w:eastAsia="ＭＳ ゴシック" w:hAnsi="Arial"/>
      <w:sz w:val="18"/>
      <w:szCs w:val="18"/>
    </w:rPr>
  </w:style>
  <w:style w:type="paragraph" w:styleId="a6">
    <w:name w:val="header"/>
    <w:basedOn w:val="a"/>
    <w:link w:val="a7"/>
    <w:rsid w:val="004636BC"/>
    <w:pPr>
      <w:tabs>
        <w:tab w:val="center" w:pos="4252"/>
        <w:tab w:val="right" w:pos="8504"/>
      </w:tabs>
      <w:snapToGrid w:val="0"/>
    </w:pPr>
  </w:style>
  <w:style w:type="character" w:customStyle="1" w:styleId="a7">
    <w:name w:val="ヘッダー (文字)"/>
    <w:link w:val="a6"/>
    <w:rsid w:val="004636BC"/>
    <w:rPr>
      <w:kern w:val="2"/>
      <w:sz w:val="21"/>
      <w:szCs w:val="24"/>
    </w:rPr>
  </w:style>
  <w:style w:type="paragraph" w:styleId="a8">
    <w:name w:val="footer"/>
    <w:basedOn w:val="a"/>
    <w:link w:val="a9"/>
    <w:rsid w:val="004636BC"/>
    <w:pPr>
      <w:tabs>
        <w:tab w:val="center" w:pos="4252"/>
        <w:tab w:val="right" w:pos="8504"/>
      </w:tabs>
      <w:snapToGrid w:val="0"/>
    </w:pPr>
  </w:style>
  <w:style w:type="character" w:customStyle="1" w:styleId="a9">
    <w:name w:val="フッター (文字)"/>
    <w:link w:val="a8"/>
    <w:rsid w:val="004636BC"/>
    <w:rPr>
      <w:kern w:val="2"/>
      <w:sz w:val="21"/>
      <w:szCs w:val="24"/>
    </w:rPr>
  </w:style>
  <w:style w:type="character" w:customStyle="1" w:styleId="a4">
    <w:name w:val="書式なし (文字)"/>
    <w:link w:val="a3"/>
    <w:rsid w:val="004636B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483F-B1BC-4800-8041-EB93BDFB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・会社更生法に基づく更生手続開始又は民事再生法に基づく再生手続開始の決定を受けた者の競争参加資格の取扱いについて</vt:lpstr>
      <vt:lpstr>・会社更生法に基づく更生手続開始又は民事再生法に基づく再生手続開始の決定を受けた者の競争参加資格の取扱いについて</vt:lpstr>
    </vt:vector>
  </TitlesOfParts>
  <Company>独立行政法人都市再生機構</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・会社更生法に基づく更生手続開始又は民事再生法に基づく再生手続開始の決定を受けた者の競争参加資格の取扱いについて</dc:title>
  <dc:creator>UR-NET</dc:creator>
  <cp:lastModifiedBy>UR-NET中村洋</cp:lastModifiedBy>
  <cp:revision>6</cp:revision>
  <cp:lastPrinted>2009-12-25T04:45:00Z</cp:lastPrinted>
  <dcterms:created xsi:type="dcterms:W3CDTF">2020-10-13T11:55:00Z</dcterms:created>
  <dcterms:modified xsi:type="dcterms:W3CDTF">2020-10-14T03:36:00Z</dcterms:modified>
</cp:coreProperties>
</file>